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13" w:rsidRPr="00B578B2" w:rsidRDefault="005D5013" w:rsidP="00B578B2">
      <w:pPr>
        <w:tabs>
          <w:tab w:val="left" w:pos="284"/>
        </w:tabs>
        <w:jc w:val="center"/>
        <w:rPr>
          <w:rFonts w:ascii="Times New Roman" w:hAnsi="Times New Roman"/>
          <w:b/>
        </w:rPr>
      </w:pPr>
      <w:r w:rsidRPr="00B578B2">
        <w:rPr>
          <w:rFonts w:ascii="Times New Roman" w:hAnsi="Times New Roman"/>
          <w:b/>
        </w:rPr>
        <w:t>CAIET DE SARCINI</w:t>
      </w:r>
    </w:p>
    <w:p w:rsidR="00166583" w:rsidRDefault="00166583" w:rsidP="009E5D6B">
      <w:pPr>
        <w:tabs>
          <w:tab w:val="left" w:pos="284"/>
        </w:tabs>
        <w:jc w:val="center"/>
        <w:rPr>
          <w:rFonts w:ascii="Times New Roman" w:hAnsi="Times New Roman"/>
          <w:b/>
        </w:rPr>
      </w:pPr>
    </w:p>
    <w:p w:rsidR="00AB10D1" w:rsidRPr="00B578B2" w:rsidRDefault="00AB10D1" w:rsidP="009E5D6B">
      <w:pPr>
        <w:tabs>
          <w:tab w:val="left" w:pos="284"/>
        </w:tabs>
        <w:jc w:val="center"/>
        <w:rPr>
          <w:rFonts w:ascii="Times New Roman" w:hAnsi="Times New Roman"/>
          <w:b/>
        </w:rPr>
      </w:pPr>
      <w:bookmarkStart w:id="0" w:name="_GoBack"/>
      <w:bookmarkEnd w:id="0"/>
    </w:p>
    <w:p w:rsidR="005D5013" w:rsidRPr="00B578B2" w:rsidRDefault="005D5013" w:rsidP="00B578B2">
      <w:pPr>
        <w:tabs>
          <w:tab w:val="left" w:pos="284"/>
        </w:tabs>
        <w:jc w:val="center"/>
        <w:rPr>
          <w:rFonts w:ascii="Times New Roman" w:hAnsi="Times New Roman"/>
        </w:rPr>
      </w:pPr>
      <w:r w:rsidRPr="00B578B2">
        <w:rPr>
          <w:rFonts w:ascii="Times New Roman" w:hAnsi="Times New Roman"/>
        </w:rPr>
        <w:t>OBIECTIVUL</w:t>
      </w:r>
    </w:p>
    <w:p w:rsidR="005D5013" w:rsidRPr="00B578B2" w:rsidRDefault="005D5013" w:rsidP="00B578B2">
      <w:pPr>
        <w:tabs>
          <w:tab w:val="left" w:pos="284"/>
        </w:tabs>
        <w:ind w:firstLine="708"/>
        <w:rPr>
          <w:rFonts w:ascii="Times New Roman" w:hAnsi="Times New Roman"/>
        </w:rPr>
      </w:pPr>
      <w:r w:rsidRPr="00B578B2">
        <w:rPr>
          <w:rFonts w:ascii="Times New Roman" w:hAnsi="Times New Roman"/>
        </w:rPr>
        <w:t>Caietul de sarcini face parte integranta din documentatia de elaborare si prezentare a ofertei si constituie ansamblu cerintelor pe baza carora se elaboreaza de catre fiecare ofertant propunerea tehnica.</w:t>
      </w:r>
    </w:p>
    <w:p w:rsidR="005D5013" w:rsidRPr="00B578B2" w:rsidRDefault="005D5013" w:rsidP="00B578B2">
      <w:pPr>
        <w:tabs>
          <w:tab w:val="left" w:pos="284"/>
        </w:tabs>
        <w:ind w:firstLine="708"/>
        <w:rPr>
          <w:rFonts w:ascii="Times New Roman" w:hAnsi="Times New Roman"/>
        </w:rPr>
      </w:pPr>
      <w:r w:rsidRPr="00B578B2">
        <w:rPr>
          <w:rFonts w:ascii="Times New Roman" w:hAnsi="Times New Roman"/>
        </w:rPr>
        <w:t xml:space="preserve">Caietul de sarcini contine, in mod obligatoriu, specificatii </w:t>
      </w:r>
      <w:r w:rsidR="00347D77">
        <w:rPr>
          <w:rFonts w:ascii="Times New Roman" w:hAnsi="Times New Roman"/>
        </w:rPr>
        <w:t xml:space="preserve"> </w:t>
      </w:r>
      <w:r w:rsidRPr="00B578B2">
        <w:rPr>
          <w:rFonts w:ascii="Times New Roman" w:hAnsi="Times New Roman"/>
        </w:rPr>
        <w:t>tehnice.</w:t>
      </w:r>
    </w:p>
    <w:p w:rsidR="005D5013" w:rsidRPr="00B578B2" w:rsidRDefault="005D5013" w:rsidP="00B578B2">
      <w:pPr>
        <w:tabs>
          <w:tab w:val="left" w:pos="284"/>
        </w:tabs>
        <w:ind w:firstLine="708"/>
        <w:rPr>
          <w:rFonts w:ascii="Times New Roman" w:hAnsi="Times New Roman"/>
        </w:rPr>
      </w:pPr>
      <w:r w:rsidRPr="00B578B2">
        <w:rPr>
          <w:rFonts w:ascii="Times New Roman" w:hAnsi="Times New Roman"/>
        </w:rPr>
        <w:t>Acestea definesc, dupa caz si fara a se limita la cele ce urmeaza, caracteristici referitoare la nivelul calitativ, tehnic si de performanta, siguranta in exploatare, dimensiuni, precum si sisteme de asigurare a calitatii, terminologie, simboluri, teste si metode de testare, conditiile pentru certificarea conformitatii cu standarde relevante sau altele asemenea.</w:t>
      </w:r>
    </w:p>
    <w:p w:rsidR="005D5013" w:rsidRPr="00B578B2" w:rsidRDefault="005D5013" w:rsidP="00B578B2">
      <w:pPr>
        <w:tabs>
          <w:tab w:val="left" w:pos="284"/>
        </w:tabs>
        <w:ind w:firstLine="708"/>
        <w:rPr>
          <w:rFonts w:ascii="Times New Roman" w:hAnsi="Times New Roman"/>
        </w:rPr>
      </w:pPr>
      <w:r w:rsidRPr="00B578B2">
        <w:rPr>
          <w:rFonts w:ascii="Times New Roman" w:hAnsi="Times New Roman"/>
        </w:rPr>
        <w:t>In acest scop propunerea tehnica va contine, in functie de cerintele prevazute in Fisa de date a achizitiei, un comentariu, articol cu articol, al specificatiilor tehnice continute in Caietul de sarcini, prin care sa se demonstreze corespondenta propunerii tehnice cu specificatiile respective.</w:t>
      </w:r>
    </w:p>
    <w:p w:rsidR="00982FD7" w:rsidRPr="00B578B2" w:rsidRDefault="00982FD7" w:rsidP="00B578B2">
      <w:pPr>
        <w:tabs>
          <w:tab w:val="left" w:pos="284"/>
        </w:tabs>
        <w:rPr>
          <w:rFonts w:ascii="Times New Roman" w:hAnsi="Times New Roman"/>
          <w:b/>
        </w:rPr>
      </w:pPr>
    </w:p>
    <w:p w:rsidR="00C57D0E" w:rsidRDefault="005D5013" w:rsidP="00AB10D1">
      <w:pPr>
        <w:tabs>
          <w:tab w:val="left" w:pos="284"/>
        </w:tabs>
        <w:jc w:val="center"/>
        <w:rPr>
          <w:rFonts w:ascii="Times New Roman" w:hAnsi="Times New Roman"/>
          <w:b/>
        </w:rPr>
      </w:pPr>
      <w:r w:rsidRPr="00B578B2">
        <w:rPr>
          <w:rFonts w:ascii="Times New Roman" w:hAnsi="Times New Roman"/>
          <w:b/>
        </w:rPr>
        <w:t xml:space="preserve">NOMENCLATORUL DE </w:t>
      </w:r>
      <w:r w:rsidR="00D0433B" w:rsidRPr="00B578B2">
        <w:rPr>
          <w:rFonts w:ascii="Times New Roman" w:hAnsi="Times New Roman"/>
          <w:b/>
        </w:rPr>
        <w:t>SERVICII</w:t>
      </w:r>
      <w:r w:rsidRPr="00B578B2">
        <w:rPr>
          <w:rFonts w:ascii="Times New Roman" w:hAnsi="Times New Roman"/>
          <w:b/>
        </w:rPr>
        <w:t xml:space="preserve">  ŞI CARACTERISTICI</w:t>
      </w:r>
      <w:r w:rsidR="00D0433B" w:rsidRPr="00B578B2">
        <w:rPr>
          <w:rFonts w:ascii="Times New Roman" w:hAnsi="Times New Roman"/>
          <w:b/>
        </w:rPr>
        <w:t>LE</w:t>
      </w:r>
      <w:r w:rsidRPr="00B578B2">
        <w:rPr>
          <w:rFonts w:ascii="Times New Roman" w:hAnsi="Times New Roman"/>
          <w:b/>
        </w:rPr>
        <w:t xml:space="preserve"> TEHNICE</w:t>
      </w:r>
    </w:p>
    <w:p w:rsidR="00AB10D1" w:rsidRPr="00AB10D1" w:rsidRDefault="00AB10D1" w:rsidP="00AB10D1">
      <w:pPr>
        <w:tabs>
          <w:tab w:val="left" w:pos="284"/>
        </w:tabs>
        <w:jc w:val="center"/>
        <w:rPr>
          <w:rFonts w:ascii="Times New Roman" w:hAnsi="Times New Roman"/>
          <w:b/>
        </w:rPr>
      </w:pPr>
    </w:p>
    <w:p w:rsidR="00644C5F" w:rsidRDefault="00C57D0E" w:rsidP="00C57D0E">
      <w:pPr>
        <w:tabs>
          <w:tab w:val="center" w:pos="4677"/>
          <w:tab w:val="left" w:pos="6660"/>
        </w:tabs>
        <w:spacing w:after="0" w:line="240" w:lineRule="auto"/>
        <w:jc w:val="both"/>
        <w:rPr>
          <w:rFonts w:ascii="Times New Roman" w:hAnsi="Times New Roman"/>
          <w:b/>
          <w:sz w:val="24"/>
          <w:szCs w:val="24"/>
          <w:u w:val="single"/>
        </w:rPr>
      </w:pPr>
      <w:r w:rsidRPr="00644C5F">
        <w:rPr>
          <w:rFonts w:ascii="Times New Roman" w:hAnsi="Times New Roman"/>
          <w:b/>
          <w:sz w:val="24"/>
          <w:szCs w:val="24"/>
          <w:u w:val="single"/>
        </w:rPr>
        <w:t xml:space="preserve">Servicii </w:t>
      </w:r>
      <w:r w:rsidR="00644C5F" w:rsidRPr="00644C5F">
        <w:rPr>
          <w:rFonts w:ascii="Times New Roman" w:hAnsi="Times New Roman"/>
          <w:b/>
          <w:sz w:val="24"/>
          <w:szCs w:val="24"/>
          <w:u w:val="single"/>
        </w:rPr>
        <w:t>specializate pentru organizare v</w:t>
      </w:r>
      <w:r w:rsidRPr="00644C5F">
        <w:rPr>
          <w:rFonts w:ascii="Times New Roman" w:hAnsi="Times New Roman"/>
          <w:b/>
          <w:sz w:val="24"/>
          <w:szCs w:val="24"/>
          <w:u w:val="single"/>
        </w:rPr>
        <w:t>izite tematice</w:t>
      </w:r>
      <w:r w:rsidR="00644C5F">
        <w:rPr>
          <w:rFonts w:ascii="Times New Roman" w:hAnsi="Times New Roman"/>
          <w:b/>
          <w:sz w:val="24"/>
          <w:szCs w:val="24"/>
          <w:u w:val="single"/>
        </w:rPr>
        <w:t xml:space="preserve"> – proiect POCU/379/6/21/123458</w:t>
      </w:r>
    </w:p>
    <w:p w:rsidR="009E5D6B" w:rsidRPr="00B05D1F" w:rsidRDefault="009E5D6B" w:rsidP="00C57D0E">
      <w:pPr>
        <w:tabs>
          <w:tab w:val="center" w:pos="4677"/>
          <w:tab w:val="left" w:pos="6660"/>
        </w:tabs>
        <w:spacing w:after="0" w:line="240" w:lineRule="auto"/>
        <w:jc w:val="both"/>
        <w:rPr>
          <w:rFonts w:ascii="Times New Roman" w:hAnsi="Times New Roman"/>
          <w:b/>
          <w:sz w:val="24"/>
          <w:szCs w:val="24"/>
        </w:rPr>
      </w:pPr>
    </w:p>
    <w:p w:rsidR="00644C5F" w:rsidRPr="00B05D1F" w:rsidRDefault="00644C5F" w:rsidP="00644C5F">
      <w:pPr>
        <w:tabs>
          <w:tab w:val="center" w:pos="4677"/>
          <w:tab w:val="left" w:pos="6660"/>
        </w:tabs>
        <w:spacing w:after="0" w:line="240" w:lineRule="auto"/>
        <w:jc w:val="both"/>
        <w:rPr>
          <w:rFonts w:ascii="Times New Roman" w:hAnsi="Times New Roman"/>
          <w:b/>
          <w:sz w:val="24"/>
          <w:szCs w:val="24"/>
        </w:rPr>
      </w:pPr>
      <w:r>
        <w:rPr>
          <w:rFonts w:ascii="Times New Roman" w:hAnsi="Times New Roman"/>
          <w:b/>
          <w:sz w:val="24"/>
          <w:szCs w:val="24"/>
        </w:rPr>
        <w:t xml:space="preserve">În cadrul serviciilor specializate pentru organizarea vizitelor tematice  se va asigura </w:t>
      </w:r>
      <w:r w:rsidRPr="00B05D1F">
        <w:rPr>
          <w:rFonts w:ascii="Times New Roman" w:hAnsi="Times New Roman"/>
          <w:b/>
          <w:sz w:val="24"/>
          <w:szCs w:val="24"/>
        </w:rPr>
        <w:t>transport</w:t>
      </w:r>
      <w:r>
        <w:rPr>
          <w:rFonts w:ascii="Times New Roman" w:hAnsi="Times New Roman"/>
          <w:b/>
          <w:sz w:val="24"/>
          <w:szCs w:val="24"/>
        </w:rPr>
        <w:t xml:space="preserve">ul </w:t>
      </w:r>
      <w:r w:rsidRPr="00B05D1F">
        <w:rPr>
          <w:rFonts w:ascii="Times New Roman" w:hAnsi="Times New Roman"/>
          <w:b/>
          <w:sz w:val="24"/>
          <w:szCs w:val="24"/>
        </w:rPr>
        <w:t>ș</w:t>
      </w:r>
      <w:r>
        <w:rPr>
          <w:rFonts w:ascii="Times New Roman" w:hAnsi="Times New Roman"/>
          <w:b/>
          <w:sz w:val="24"/>
          <w:szCs w:val="24"/>
        </w:rPr>
        <w:t>i masa</w:t>
      </w:r>
      <w:r w:rsidRPr="00B05D1F">
        <w:rPr>
          <w:rFonts w:ascii="Times New Roman" w:hAnsi="Times New Roman"/>
          <w:b/>
          <w:sz w:val="24"/>
          <w:szCs w:val="24"/>
        </w:rPr>
        <w:t xml:space="preserve"> pentru u</w:t>
      </w:r>
      <w:r w:rsidR="00CF0A1F">
        <w:rPr>
          <w:rFonts w:ascii="Times New Roman" w:hAnsi="Times New Roman"/>
          <w:b/>
          <w:sz w:val="24"/>
          <w:szCs w:val="24"/>
        </w:rPr>
        <w:t>n număr de 240 elevi (6 grupe) .</w:t>
      </w:r>
    </w:p>
    <w:p w:rsidR="00644C5F" w:rsidRDefault="00644C5F" w:rsidP="009E5D6B">
      <w:pPr>
        <w:tabs>
          <w:tab w:val="center" w:pos="4677"/>
          <w:tab w:val="left" w:pos="6660"/>
        </w:tabs>
        <w:spacing w:after="0" w:line="240" w:lineRule="auto"/>
        <w:rPr>
          <w:rFonts w:ascii="Times New Roman" w:hAnsi="Times New Roman"/>
          <w:b/>
          <w:sz w:val="24"/>
          <w:szCs w:val="24"/>
        </w:rPr>
      </w:pPr>
    </w:p>
    <w:p w:rsidR="00F43B24" w:rsidRPr="00B05D1F" w:rsidRDefault="00F43B24" w:rsidP="009E5D6B">
      <w:pPr>
        <w:tabs>
          <w:tab w:val="center" w:pos="4677"/>
          <w:tab w:val="left" w:pos="6660"/>
        </w:tabs>
        <w:spacing w:after="0" w:line="240" w:lineRule="auto"/>
        <w:rPr>
          <w:rFonts w:ascii="Times New Roman" w:hAnsi="Times New Roman"/>
          <w:b/>
          <w:sz w:val="24"/>
          <w:szCs w:val="24"/>
        </w:rPr>
      </w:pPr>
      <w:r w:rsidRPr="00B05D1F">
        <w:rPr>
          <w:rFonts w:ascii="Times New Roman" w:hAnsi="Times New Roman"/>
          <w:b/>
          <w:sz w:val="24"/>
          <w:szCs w:val="24"/>
        </w:rPr>
        <w:t xml:space="preserve">Punct de plecare: </w:t>
      </w:r>
      <w:r w:rsidRPr="00B05D1F">
        <w:rPr>
          <w:rFonts w:ascii="Times New Roman" w:hAnsi="Times New Roman"/>
          <w:sz w:val="24"/>
          <w:szCs w:val="24"/>
        </w:rPr>
        <w:t>Universitatea de Științe Agricole și Medicină Veterinară ”Ion Ionescu de la Brad” Iași, Aleea M. Sadoveanu nr. 3</w:t>
      </w:r>
      <w:r w:rsidRPr="00B05D1F">
        <w:rPr>
          <w:rFonts w:ascii="Times New Roman" w:hAnsi="Times New Roman"/>
          <w:b/>
          <w:sz w:val="24"/>
          <w:szCs w:val="24"/>
        </w:rPr>
        <w:t xml:space="preserve">; </w:t>
      </w:r>
    </w:p>
    <w:p w:rsidR="00F43B24" w:rsidRDefault="00F43B24" w:rsidP="009E5D6B">
      <w:pPr>
        <w:tabs>
          <w:tab w:val="center" w:pos="4677"/>
          <w:tab w:val="left" w:pos="6660"/>
        </w:tabs>
        <w:spacing w:after="0" w:line="240" w:lineRule="auto"/>
        <w:rPr>
          <w:rFonts w:ascii="Times New Roman" w:hAnsi="Times New Roman"/>
          <w:sz w:val="24"/>
          <w:szCs w:val="24"/>
        </w:rPr>
      </w:pPr>
      <w:r w:rsidRPr="00B05D1F">
        <w:rPr>
          <w:rFonts w:ascii="Times New Roman" w:hAnsi="Times New Roman"/>
          <w:b/>
          <w:sz w:val="24"/>
          <w:szCs w:val="24"/>
        </w:rPr>
        <w:t xml:space="preserve">Destinația: </w:t>
      </w:r>
      <w:r w:rsidRPr="00B05D1F">
        <w:rPr>
          <w:rFonts w:ascii="Times New Roman" w:hAnsi="Times New Roman"/>
          <w:sz w:val="24"/>
          <w:szCs w:val="24"/>
        </w:rPr>
        <w:t>Iași –Vaslui</w:t>
      </w:r>
    </w:p>
    <w:p w:rsidR="00644C5F" w:rsidRPr="00B05D1F" w:rsidRDefault="00644C5F" w:rsidP="009E5D6B">
      <w:pPr>
        <w:tabs>
          <w:tab w:val="center" w:pos="4677"/>
          <w:tab w:val="left" w:pos="6660"/>
        </w:tabs>
        <w:spacing w:after="0" w:line="240" w:lineRule="auto"/>
        <w:rPr>
          <w:rFonts w:ascii="Times New Roman" w:hAnsi="Times New Roman"/>
          <w:sz w:val="24"/>
          <w:szCs w:val="24"/>
        </w:rPr>
      </w:pPr>
    </w:p>
    <w:p w:rsidR="00F43B24" w:rsidRPr="00B05D1F" w:rsidRDefault="00F43B24" w:rsidP="009E5D6B">
      <w:pPr>
        <w:tabs>
          <w:tab w:val="center" w:pos="4677"/>
          <w:tab w:val="left" w:pos="6660"/>
        </w:tabs>
        <w:spacing w:after="0" w:line="240" w:lineRule="auto"/>
        <w:rPr>
          <w:rFonts w:ascii="Times New Roman" w:hAnsi="Times New Roman"/>
          <w:b/>
          <w:sz w:val="24"/>
          <w:szCs w:val="24"/>
        </w:rPr>
      </w:pPr>
    </w:p>
    <w:p w:rsidR="00F43B24" w:rsidRPr="00B05D1F" w:rsidRDefault="00F43B24" w:rsidP="009E5D6B">
      <w:pPr>
        <w:tabs>
          <w:tab w:val="center" w:pos="4677"/>
          <w:tab w:val="left" w:pos="6660"/>
        </w:tabs>
        <w:spacing w:after="0" w:line="240" w:lineRule="auto"/>
        <w:rPr>
          <w:rFonts w:ascii="Times New Roman" w:hAnsi="Times New Roman"/>
          <w:b/>
          <w:sz w:val="24"/>
          <w:szCs w:val="24"/>
        </w:rPr>
      </w:pPr>
      <w:r w:rsidRPr="00B05D1F">
        <w:rPr>
          <w:rFonts w:ascii="Times New Roman" w:hAnsi="Times New Roman"/>
          <w:b/>
          <w:sz w:val="24"/>
          <w:szCs w:val="24"/>
        </w:rPr>
        <w:t xml:space="preserve">Vor fi asigurate: </w:t>
      </w:r>
    </w:p>
    <w:p w:rsidR="00F43B24" w:rsidRPr="00B05D1F" w:rsidRDefault="00F43B24" w:rsidP="00F43B24">
      <w:pPr>
        <w:pStyle w:val="ListParagraph"/>
        <w:numPr>
          <w:ilvl w:val="0"/>
          <w:numId w:val="44"/>
        </w:numPr>
        <w:tabs>
          <w:tab w:val="center" w:pos="4677"/>
          <w:tab w:val="left" w:pos="6660"/>
        </w:tabs>
      </w:pPr>
      <w:r w:rsidRPr="00B05D1F">
        <w:t xml:space="preserve">Se va asigura prânzul în regim de catering; </w:t>
      </w:r>
    </w:p>
    <w:p w:rsidR="00F43B24" w:rsidRPr="00B05D1F" w:rsidRDefault="00F43B24" w:rsidP="00F43B24">
      <w:pPr>
        <w:pStyle w:val="ListParagraph"/>
        <w:numPr>
          <w:ilvl w:val="0"/>
          <w:numId w:val="44"/>
        </w:numPr>
        <w:tabs>
          <w:tab w:val="center" w:pos="4677"/>
          <w:tab w:val="left" w:pos="6660"/>
        </w:tabs>
      </w:pPr>
      <w:r w:rsidRPr="00B05D1F">
        <w:t xml:space="preserve">Mijlocul de transport va fi omologat de ARR sau echivalent, de minim 40 locuri; </w:t>
      </w:r>
    </w:p>
    <w:p w:rsidR="00F43B24" w:rsidRPr="00B05D1F" w:rsidRDefault="00F43B24" w:rsidP="00F43B24">
      <w:pPr>
        <w:pStyle w:val="ListParagraph"/>
        <w:numPr>
          <w:ilvl w:val="0"/>
          <w:numId w:val="44"/>
        </w:numPr>
        <w:tabs>
          <w:tab w:val="center" w:pos="4677"/>
          <w:tab w:val="left" w:pos="6660"/>
        </w:tabs>
      </w:pPr>
      <w:r w:rsidRPr="00B05D1F">
        <w:t xml:space="preserve">Mijlocul de transport va sta la dispoziția beneficiarului și va asigura deplasarea participanților pe toată durata vizitelor tematice; </w:t>
      </w:r>
    </w:p>
    <w:p w:rsidR="00166583" w:rsidRPr="00B05D1F" w:rsidRDefault="00166583" w:rsidP="00B578B2">
      <w:pPr>
        <w:tabs>
          <w:tab w:val="left" w:pos="284"/>
        </w:tabs>
        <w:spacing w:after="0"/>
        <w:rPr>
          <w:rFonts w:ascii="Times New Roman" w:hAnsi="Times New Roman"/>
          <w:b/>
          <w:sz w:val="24"/>
          <w:szCs w:val="24"/>
          <w:u w:val="single"/>
          <w:lang w:eastAsia="zh-CN"/>
        </w:rPr>
      </w:pPr>
    </w:p>
    <w:p w:rsidR="00C57D0E" w:rsidRPr="00F43B24" w:rsidRDefault="00C57D0E" w:rsidP="00C57D0E">
      <w:pPr>
        <w:tabs>
          <w:tab w:val="left" w:pos="284"/>
        </w:tabs>
        <w:ind w:firstLine="720"/>
        <w:rPr>
          <w:rFonts w:ascii="Times New Roman" w:hAnsi="Times New Roman"/>
          <w:sz w:val="24"/>
          <w:szCs w:val="24"/>
        </w:rPr>
      </w:pPr>
      <w:r w:rsidRPr="00F43B24">
        <w:rPr>
          <w:rFonts w:ascii="Times New Roman" w:hAnsi="Times New Roman"/>
          <w:sz w:val="24"/>
          <w:szCs w:val="24"/>
        </w:rPr>
        <w:t>Grupele de elevi vor fi preluate de la sediul liceelor din judetele Iasi</w:t>
      </w:r>
      <w:r w:rsidR="00F43B24" w:rsidRPr="00F43B24">
        <w:rPr>
          <w:rFonts w:ascii="Times New Roman" w:hAnsi="Times New Roman"/>
          <w:sz w:val="24"/>
          <w:szCs w:val="24"/>
        </w:rPr>
        <w:t xml:space="preserve"> și</w:t>
      </w:r>
      <w:r w:rsidRPr="00F43B24">
        <w:rPr>
          <w:rFonts w:ascii="Times New Roman" w:hAnsi="Times New Roman"/>
          <w:sz w:val="24"/>
          <w:szCs w:val="24"/>
        </w:rPr>
        <w:t xml:space="preserve"> Vaslui si transportati la sediul Universitatii de Stiinte Agricole si Medicina Veterinara „Ion Ionescu de la Brad” Iasi si retur.</w:t>
      </w:r>
    </w:p>
    <w:p w:rsidR="00C57D0E" w:rsidRPr="00F43B24" w:rsidRDefault="00C57D0E" w:rsidP="00C57D0E">
      <w:pPr>
        <w:tabs>
          <w:tab w:val="left" w:pos="284"/>
        </w:tabs>
        <w:ind w:firstLine="720"/>
        <w:rPr>
          <w:rFonts w:ascii="Times New Roman" w:hAnsi="Times New Roman"/>
          <w:sz w:val="24"/>
          <w:szCs w:val="24"/>
        </w:rPr>
      </w:pPr>
      <w:r w:rsidRPr="00F43B24">
        <w:rPr>
          <w:rFonts w:ascii="Times New Roman" w:hAnsi="Times New Roman"/>
          <w:sz w:val="24"/>
          <w:szCs w:val="24"/>
        </w:rPr>
        <w:t>Mijlocul de transport va prelua elevii de la sediul liceelor la ora 08:00, iar returul va fi la ora 15:00.</w:t>
      </w:r>
    </w:p>
    <w:p w:rsidR="00C57D0E" w:rsidRPr="00F43B24" w:rsidRDefault="00C57D0E" w:rsidP="00C57D0E">
      <w:pPr>
        <w:tabs>
          <w:tab w:val="left" w:pos="284"/>
        </w:tabs>
        <w:ind w:firstLine="720"/>
        <w:rPr>
          <w:rFonts w:ascii="Times New Roman" w:hAnsi="Times New Roman"/>
          <w:sz w:val="24"/>
          <w:szCs w:val="24"/>
        </w:rPr>
      </w:pPr>
      <w:r w:rsidRPr="00F43B24">
        <w:rPr>
          <w:rFonts w:ascii="Times New Roman" w:hAnsi="Times New Roman"/>
          <w:sz w:val="24"/>
          <w:szCs w:val="24"/>
        </w:rPr>
        <w:lastRenderedPageBreak/>
        <w:t>La pranz se va servi masa elevilor in regim catering, care va contine minim 180 g carne, 180 g legume, paine, desert, apa minerala imbuteliata la pet de 0,5 l / persoana.</w:t>
      </w:r>
    </w:p>
    <w:p w:rsidR="00C57D0E" w:rsidRPr="00F43B24" w:rsidRDefault="00C57D0E" w:rsidP="00F43B24">
      <w:pPr>
        <w:tabs>
          <w:tab w:val="left" w:pos="284"/>
        </w:tabs>
        <w:ind w:firstLine="720"/>
        <w:jc w:val="both"/>
        <w:rPr>
          <w:rFonts w:ascii="Times New Roman" w:hAnsi="Times New Roman"/>
          <w:sz w:val="24"/>
          <w:szCs w:val="24"/>
        </w:rPr>
      </w:pPr>
      <w:r w:rsidRPr="00F43B24">
        <w:rPr>
          <w:rFonts w:ascii="Times New Roman" w:hAnsi="Times New Roman"/>
          <w:sz w:val="24"/>
          <w:szCs w:val="24"/>
        </w:rPr>
        <w:t>Prestatorul isi asuma si se obliga ca prepararea si transportul produselor alimentare sa se realizeze in conditii optime de temperatura si igiena.</w:t>
      </w:r>
    </w:p>
    <w:p w:rsidR="00C57D0E" w:rsidRPr="00F43B24" w:rsidRDefault="00C57D0E" w:rsidP="00F43B24">
      <w:pPr>
        <w:tabs>
          <w:tab w:val="left" w:pos="284"/>
        </w:tabs>
        <w:ind w:firstLine="720"/>
        <w:jc w:val="both"/>
        <w:rPr>
          <w:rFonts w:ascii="Times New Roman" w:hAnsi="Times New Roman"/>
          <w:sz w:val="24"/>
          <w:szCs w:val="24"/>
        </w:rPr>
      </w:pPr>
      <w:r w:rsidRPr="00F43B24">
        <w:rPr>
          <w:rFonts w:ascii="Times New Roman" w:hAnsi="Times New Roman"/>
          <w:sz w:val="24"/>
          <w:szCs w:val="24"/>
        </w:rPr>
        <w:t>Mijlocul de transport va avea minim 40 + 1 locuri, omologat de ARR, Euro 5, an fabricatie minim 2009, dotat cu aer conditionat, scaune rabatabile, microfon.</w:t>
      </w:r>
    </w:p>
    <w:p w:rsidR="00C57D0E" w:rsidRPr="00F43B24" w:rsidRDefault="00C57D0E" w:rsidP="00F43B24">
      <w:pPr>
        <w:tabs>
          <w:tab w:val="left" w:pos="284"/>
        </w:tabs>
        <w:ind w:firstLine="720"/>
        <w:jc w:val="both"/>
        <w:rPr>
          <w:rFonts w:ascii="Times New Roman" w:hAnsi="Times New Roman"/>
          <w:sz w:val="24"/>
          <w:szCs w:val="24"/>
        </w:rPr>
      </w:pPr>
      <w:r w:rsidRPr="00F43B24">
        <w:rPr>
          <w:rFonts w:ascii="Times New Roman" w:hAnsi="Times New Roman"/>
          <w:sz w:val="24"/>
          <w:szCs w:val="24"/>
        </w:rPr>
        <w:t>In caz de defectiuni sau accidente care impiedica derularea programului elevilor conform graficului, transportatorul va inlocui mijlocul de transport in maxim 3 ore.</w:t>
      </w:r>
    </w:p>
    <w:p w:rsidR="00C57D0E" w:rsidRPr="00F43B24" w:rsidRDefault="00C57D0E" w:rsidP="00F43B24">
      <w:pPr>
        <w:tabs>
          <w:tab w:val="left" w:pos="284"/>
        </w:tabs>
        <w:ind w:firstLine="720"/>
        <w:jc w:val="both"/>
        <w:rPr>
          <w:rFonts w:ascii="Times New Roman" w:hAnsi="Times New Roman"/>
          <w:sz w:val="24"/>
          <w:szCs w:val="24"/>
        </w:rPr>
      </w:pPr>
      <w:r w:rsidRPr="00F43B24">
        <w:rPr>
          <w:rFonts w:ascii="Times New Roman" w:hAnsi="Times New Roman"/>
          <w:sz w:val="24"/>
          <w:szCs w:val="24"/>
        </w:rPr>
        <w:t>Oferta va include toate cheltuielile, de orice natura, ocazionate de prestarea serviciilor: asigurarea pasagerilor, intoarcerea mijloacelor de transport goale de la locul de desfasurare a vizitelor la sediul prestatorului.</w:t>
      </w:r>
    </w:p>
    <w:p w:rsidR="00C57D0E" w:rsidRPr="00F43B24" w:rsidRDefault="00C57D0E" w:rsidP="00F43B24">
      <w:pPr>
        <w:tabs>
          <w:tab w:val="left" w:pos="284"/>
        </w:tabs>
        <w:ind w:firstLine="720"/>
        <w:jc w:val="both"/>
        <w:rPr>
          <w:rFonts w:ascii="Times New Roman" w:hAnsi="Times New Roman"/>
          <w:sz w:val="24"/>
          <w:szCs w:val="24"/>
        </w:rPr>
      </w:pPr>
      <w:r w:rsidRPr="00F43B24">
        <w:rPr>
          <w:rFonts w:ascii="Times New Roman" w:hAnsi="Times New Roman"/>
          <w:sz w:val="24"/>
          <w:szCs w:val="24"/>
        </w:rPr>
        <w:t>Prestatorul se obliga sa presteze serviciile la standardele si performantele prezentate în propunerea tehnica, in conformitate cu graficul de prestare.</w:t>
      </w:r>
    </w:p>
    <w:p w:rsidR="00C57D0E" w:rsidRPr="00F43B24" w:rsidRDefault="00C57D0E" w:rsidP="00F43B24">
      <w:pPr>
        <w:tabs>
          <w:tab w:val="left" w:pos="284"/>
        </w:tabs>
        <w:ind w:firstLine="720"/>
        <w:jc w:val="both"/>
        <w:rPr>
          <w:rFonts w:ascii="Times New Roman" w:hAnsi="Times New Roman"/>
          <w:sz w:val="24"/>
          <w:szCs w:val="24"/>
        </w:rPr>
      </w:pPr>
      <w:r w:rsidRPr="00F43B24">
        <w:rPr>
          <w:rFonts w:ascii="Times New Roman" w:hAnsi="Times New Roman"/>
          <w:sz w:val="24"/>
          <w:szCs w:val="24"/>
        </w:rPr>
        <w:t>Prestatorul se obliga sa aiba avizul sanitar-veterinar, valabil pe toata perioada de derulare a contractului.</w:t>
      </w:r>
    </w:p>
    <w:p w:rsidR="00C57D0E" w:rsidRPr="00F43B24" w:rsidRDefault="00C57D0E" w:rsidP="00F43B24">
      <w:pPr>
        <w:tabs>
          <w:tab w:val="left" w:pos="284"/>
        </w:tabs>
        <w:ind w:firstLine="720"/>
        <w:jc w:val="both"/>
        <w:rPr>
          <w:rFonts w:ascii="Times New Roman" w:hAnsi="Times New Roman"/>
          <w:sz w:val="24"/>
          <w:szCs w:val="24"/>
        </w:rPr>
      </w:pPr>
      <w:r w:rsidRPr="00F43B24">
        <w:rPr>
          <w:rFonts w:ascii="Times New Roman" w:hAnsi="Times New Roman"/>
          <w:sz w:val="24"/>
          <w:szCs w:val="24"/>
        </w:rPr>
        <w:t>Costurile serviciilor includ serviciile de transport si livrare servicii catering la sediul Universitatii de Stiinte Agricole si Medicina Veterinara „Ion Ionescu de la Brad” Iasi, fara nici un cost suplimentar din partea achizitorului.</w:t>
      </w:r>
    </w:p>
    <w:p w:rsidR="00C57D0E" w:rsidRPr="00F43B24" w:rsidRDefault="00C57D0E" w:rsidP="00F43B24">
      <w:pPr>
        <w:tabs>
          <w:tab w:val="left" w:pos="284"/>
        </w:tabs>
        <w:ind w:firstLine="720"/>
        <w:jc w:val="both"/>
        <w:rPr>
          <w:rFonts w:ascii="Times New Roman" w:hAnsi="Times New Roman"/>
          <w:sz w:val="24"/>
          <w:szCs w:val="24"/>
        </w:rPr>
      </w:pPr>
      <w:r w:rsidRPr="00F43B24">
        <w:rPr>
          <w:rFonts w:ascii="Times New Roman" w:hAnsi="Times New Roman"/>
          <w:sz w:val="24"/>
          <w:szCs w:val="24"/>
        </w:rPr>
        <w:t>Prestatorul garanteaza asupra calitatii si conformitatii produselor servite / livrate, asumandu-si integral raspunderea din punct de vedere medical asupra utilizarii produselor servite / livrate.</w:t>
      </w:r>
    </w:p>
    <w:p w:rsidR="00C57D0E" w:rsidRPr="00F43B24" w:rsidRDefault="00C57D0E" w:rsidP="00C57D0E">
      <w:pPr>
        <w:tabs>
          <w:tab w:val="left" w:pos="284"/>
        </w:tabs>
        <w:ind w:firstLine="720"/>
        <w:rPr>
          <w:rFonts w:ascii="Times New Roman" w:hAnsi="Times New Roman"/>
          <w:b/>
          <w:sz w:val="24"/>
          <w:szCs w:val="24"/>
        </w:rPr>
      </w:pPr>
    </w:p>
    <w:p w:rsidR="00C57D0E" w:rsidRPr="00F43B24" w:rsidRDefault="00C57D0E" w:rsidP="00C57D0E">
      <w:pPr>
        <w:tabs>
          <w:tab w:val="left" w:pos="284"/>
        </w:tabs>
        <w:ind w:firstLine="720"/>
        <w:rPr>
          <w:rFonts w:ascii="Times New Roman" w:hAnsi="Times New Roman"/>
          <w:b/>
          <w:sz w:val="24"/>
          <w:szCs w:val="24"/>
        </w:rPr>
      </w:pPr>
      <w:r w:rsidRPr="00F43B24">
        <w:rPr>
          <w:rFonts w:ascii="Times New Roman" w:hAnsi="Times New Roman"/>
          <w:b/>
          <w:sz w:val="24"/>
          <w:szCs w:val="24"/>
        </w:rPr>
        <w:t>Obligtiile principale ale achizitorului:</w:t>
      </w:r>
    </w:p>
    <w:p w:rsidR="00C57D0E" w:rsidRPr="00F43B24" w:rsidRDefault="00C57D0E" w:rsidP="00B05D1F">
      <w:pPr>
        <w:tabs>
          <w:tab w:val="left" w:pos="284"/>
        </w:tabs>
        <w:spacing w:after="0"/>
        <w:ind w:firstLine="720"/>
        <w:rPr>
          <w:rFonts w:ascii="Times New Roman" w:hAnsi="Times New Roman"/>
          <w:sz w:val="24"/>
          <w:szCs w:val="24"/>
        </w:rPr>
      </w:pPr>
      <w:r w:rsidRPr="00F43B24">
        <w:rPr>
          <w:rFonts w:ascii="Times New Roman" w:hAnsi="Times New Roman"/>
          <w:b/>
          <w:sz w:val="24"/>
          <w:szCs w:val="24"/>
        </w:rPr>
        <w:t xml:space="preserve">- </w:t>
      </w:r>
      <w:r w:rsidRPr="00F43B24">
        <w:rPr>
          <w:rFonts w:ascii="Times New Roman" w:hAnsi="Times New Roman"/>
          <w:sz w:val="24"/>
          <w:szCs w:val="24"/>
        </w:rPr>
        <w:t>Achizitorul se obliga sa receptioneze serviciile prestate, dupa cum s-a convenit.</w:t>
      </w:r>
    </w:p>
    <w:p w:rsidR="003F3166" w:rsidRDefault="00C57D0E" w:rsidP="00B05D1F">
      <w:pPr>
        <w:tabs>
          <w:tab w:val="left" w:pos="284"/>
        </w:tabs>
        <w:spacing w:after="0"/>
        <w:ind w:firstLine="720"/>
        <w:rPr>
          <w:rFonts w:ascii="Times New Roman" w:hAnsi="Times New Roman"/>
          <w:sz w:val="24"/>
          <w:szCs w:val="24"/>
        </w:rPr>
      </w:pPr>
      <w:r w:rsidRPr="00F43B24">
        <w:rPr>
          <w:rFonts w:ascii="Times New Roman" w:hAnsi="Times New Roman"/>
          <w:sz w:val="24"/>
          <w:szCs w:val="24"/>
        </w:rPr>
        <w:t>- Achizitorul se obliga sa plate</w:t>
      </w:r>
      <w:r w:rsidR="003F3166">
        <w:rPr>
          <w:rFonts w:ascii="Times New Roman" w:hAnsi="Times New Roman"/>
          <w:sz w:val="24"/>
          <w:szCs w:val="24"/>
        </w:rPr>
        <w:t xml:space="preserve">asca cotravaloarea serviciilor; </w:t>
      </w:r>
    </w:p>
    <w:p w:rsidR="00C57D0E" w:rsidRDefault="00C57D0E" w:rsidP="00B05D1F">
      <w:pPr>
        <w:tabs>
          <w:tab w:val="left" w:pos="284"/>
        </w:tabs>
        <w:spacing w:after="0"/>
        <w:ind w:firstLine="720"/>
        <w:rPr>
          <w:rFonts w:ascii="Times New Roman" w:hAnsi="Times New Roman"/>
          <w:sz w:val="24"/>
          <w:szCs w:val="24"/>
        </w:rPr>
      </w:pPr>
      <w:r w:rsidRPr="00F43B24">
        <w:rPr>
          <w:rFonts w:ascii="Times New Roman" w:hAnsi="Times New Roman"/>
          <w:sz w:val="24"/>
          <w:szCs w:val="24"/>
        </w:rPr>
        <w:t>- Achizitorul se obliga sa puna la dispozitia prestatorului orice facilitati si/sau informatii pe care acesta le solicita si pe care le considera necesare îndeplinirii contractului</w:t>
      </w:r>
      <w:r w:rsidR="003F3166">
        <w:rPr>
          <w:rFonts w:ascii="Times New Roman" w:hAnsi="Times New Roman"/>
          <w:sz w:val="24"/>
          <w:szCs w:val="24"/>
        </w:rPr>
        <w:t xml:space="preserve"> de servicii</w:t>
      </w:r>
      <w:r w:rsidRPr="00F43B24">
        <w:rPr>
          <w:rFonts w:ascii="Times New Roman" w:hAnsi="Times New Roman"/>
          <w:sz w:val="24"/>
          <w:szCs w:val="24"/>
        </w:rPr>
        <w:t>.</w:t>
      </w:r>
    </w:p>
    <w:p w:rsidR="003F3166" w:rsidRPr="003F3166" w:rsidRDefault="003F3166" w:rsidP="003F3166">
      <w:pPr>
        <w:tabs>
          <w:tab w:val="left" w:pos="284"/>
        </w:tabs>
        <w:ind w:firstLine="720"/>
        <w:rPr>
          <w:rFonts w:ascii="Times New Roman" w:hAnsi="Times New Roman"/>
          <w:sz w:val="24"/>
          <w:szCs w:val="24"/>
        </w:rPr>
      </w:pPr>
    </w:p>
    <w:p w:rsidR="00C57D0E" w:rsidRPr="00F43B24" w:rsidRDefault="00C57D0E" w:rsidP="00C57D0E">
      <w:pPr>
        <w:tabs>
          <w:tab w:val="left" w:pos="284"/>
        </w:tabs>
        <w:ind w:firstLine="720"/>
        <w:rPr>
          <w:rFonts w:ascii="Times New Roman" w:hAnsi="Times New Roman"/>
          <w:b/>
          <w:sz w:val="24"/>
          <w:szCs w:val="24"/>
        </w:rPr>
      </w:pPr>
      <w:r w:rsidRPr="00F43B24">
        <w:rPr>
          <w:rFonts w:ascii="Times New Roman" w:hAnsi="Times New Roman"/>
          <w:b/>
          <w:sz w:val="24"/>
          <w:szCs w:val="24"/>
        </w:rPr>
        <w:t>Începere, finalizare, întarzieri, sistare:</w:t>
      </w:r>
    </w:p>
    <w:p w:rsidR="00C57D0E" w:rsidRPr="003F3166" w:rsidRDefault="00C57D0E" w:rsidP="00C57D0E">
      <w:pPr>
        <w:tabs>
          <w:tab w:val="left" w:pos="284"/>
        </w:tabs>
        <w:ind w:firstLine="720"/>
        <w:rPr>
          <w:rFonts w:ascii="Times New Roman" w:hAnsi="Times New Roman"/>
          <w:sz w:val="24"/>
          <w:szCs w:val="24"/>
        </w:rPr>
      </w:pPr>
      <w:r w:rsidRPr="003F3166">
        <w:rPr>
          <w:rFonts w:ascii="Times New Roman" w:hAnsi="Times New Roman"/>
          <w:sz w:val="24"/>
          <w:szCs w:val="24"/>
        </w:rPr>
        <w:t xml:space="preserve">(1) Prestatorul are obligatia de a începe prestarea serviciilor în timpul cel mai scurt posibil de la primirea comenzii din partea achizitorului, dupa semnarea contractului. </w:t>
      </w:r>
    </w:p>
    <w:p w:rsidR="00C57D0E" w:rsidRPr="003F3166" w:rsidRDefault="00C57D0E" w:rsidP="00C57D0E">
      <w:pPr>
        <w:tabs>
          <w:tab w:val="left" w:pos="284"/>
        </w:tabs>
        <w:ind w:firstLine="720"/>
        <w:rPr>
          <w:rFonts w:ascii="Times New Roman" w:hAnsi="Times New Roman"/>
          <w:sz w:val="24"/>
          <w:szCs w:val="24"/>
        </w:rPr>
      </w:pPr>
      <w:r w:rsidRPr="003F3166">
        <w:rPr>
          <w:rFonts w:ascii="Times New Roman" w:hAnsi="Times New Roman"/>
          <w:sz w:val="24"/>
          <w:szCs w:val="24"/>
        </w:rPr>
        <w:t>(2) În cazul în care  prestatorul sufera întârzieri si/sau suporta costuri suplimentare, datorate în exclusivitate achizitorului, partile vor stabili de comun acord:</w:t>
      </w:r>
    </w:p>
    <w:p w:rsidR="00C57D0E" w:rsidRPr="003F3166" w:rsidRDefault="00C57D0E" w:rsidP="00C57D0E">
      <w:pPr>
        <w:tabs>
          <w:tab w:val="left" w:pos="284"/>
        </w:tabs>
        <w:ind w:firstLine="720"/>
        <w:rPr>
          <w:rFonts w:ascii="Times New Roman" w:hAnsi="Times New Roman"/>
          <w:sz w:val="24"/>
          <w:szCs w:val="24"/>
        </w:rPr>
      </w:pPr>
      <w:r w:rsidRPr="003F3166">
        <w:rPr>
          <w:rFonts w:ascii="Times New Roman" w:hAnsi="Times New Roman"/>
          <w:sz w:val="24"/>
          <w:szCs w:val="24"/>
        </w:rPr>
        <w:lastRenderedPageBreak/>
        <w:tab/>
        <w:t>a) prelungirea perioadei de prestare a serviciului, si</w:t>
      </w:r>
    </w:p>
    <w:p w:rsidR="00C57D0E" w:rsidRPr="003F3166" w:rsidRDefault="00C57D0E" w:rsidP="00C57D0E">
      <w:pPr>
        <w:tabs>
          <w:tab w:val="left" w:pos="284"/>
        </w:tabs>
        <w:ind w:firstLine="720"/>
        <w:rPr>
          <w:rFonts w:ascii="Times New Roman" w:hAnsi="Times New Roman"/>
          <w:sz w:val="24"/>
          <w:szCs w:val="24"/>
        </w:rPr>
      </w:pPr>
      <w:r w:rsidRPr="003F3166">
        <w:rPr>
          <w:rFonts w:ascii="Times New Roman" w:hAnsi="Times New Roman"/>
          <w:sz w:val="24"/>
          <w:szCs w:val="24"/>
        </w:rPr>
        <w:tab/>
        <w:t>b) totalul cheltuielilor aferente, daca este cazul, care se vor adauga la pretul contractului.</w:t>
      </w:r>
    </w:p>
    <w:p w:rsidR="00C57D0E" w:rsidRPr="003F3166" w:rsidRDefault="00C57D0E" w:rsidP="00C57D0E">
      <w:pPr>
        <w:tabs>
          <w:tab w:val="left" w:pos="284"/>
        </w:tabs>
        <w:ind w:firstLine="720"/>
        <w:rPr>
          <w:rFonts w:ascii="Times New Roman" w:hAnsi="Times New Roman"/>
          <w:sz w:val="24"/>
          <w:szCs w:val="24"/>
        </w:rPr>
      </w:pPr>
      <w:r w:rsidRPr="003F3166">
        <w:rPr>
          <w:rFonts w:ascii="Times New Roman" w:hAnsi="Times New Roman"/>
          <w:sz w:val="24"/>
          <w:szCs w:val="24"/>
        </w:rPr>
        <w:t>(3) Serviciile prestate în baza contractului sau, daca este cazul, oricare faza a acestora prevazuta a fi terminata într-o perioada stabilita în graficul de prestare, trebuie finalizate în termenul convenit de parti, termen care se calculeaza de la data începerii prestarii serviciilor.</w:t>
      </w:r>
    </w:p>
    <w:p w:rsidR="00C57D0E" w:rsidRPr="003F3166" w:rsidRDefault="00C57D0E" w:rsidP="00B05D1F">
      <w:pPr>
        <w:tabs>
          <w:tab w:val="left" w:pos="284"/>
        </w:tabs>
        <w:spacing w:after="0"/>
        <w:ind w:firstLine="720"/>
        <w:rPr>
          <w:rFonts w:ascii="Times New Roman" w:hAnsi="Times New Roman"/>
          <w:sz w:val="24"/>
          <w:szCs w:val="24"/>
        </w:rPr>
      </w:pPr>
      <w:r w:rsidRPr="003F3166">
        <w:rPr>
          <w:rFonts w:ascii="Times New Roman" w:hAnsi="Times New Roman"/>
          <w:sz w:val="24"/>
          <w:szCs w:val="24"/>
        </w:rPr>
        <w:t xml:space="preserve">(4) În cazul în care: </w:t>
      </w:r>
    </w:p>
    <w:p w:rsidR="00C57D0E" w:rsidRPr="003F3166" w:rsidRDefault="00C57D0E" w:rsidP="00B05D1F">
      <w:pPr>
        <w:tabs>
          <w:tab w:val="left" w:pos="284"/>
        </w:tabs>
        <w:spacing w:after="0"/>
        <w:ind w:firstLine="720"/>
        <w:rPr>
          <w:rFonts w:ascii="Times New Roman" w:hAnsi="Times New Roman"/>
          <w:sz w:val="24"/>
          <w:szCs w:val="24"/>
        </w:rPr>
      </w:pPr>
      <w:r w:rsidRPr="003F3166">
        <w:rPr>
          <w:rFonts w:ascii="Times New Roman" w:hAnsi="Times New Roman"/>
          <w:sz w:val="24"/>
          <w:szCs w:val="24"/>
        </w:rPr>
        <w:tab/>
      </w:r>
      <w:r w:rsidR="003F3166">
        <w:rPr>
          <w:rFonts w:ascii="Times New Roman" w:hAnsi="Times New Roman"/>
          <w:sz w:val="24"/>
          <w:szCs w:val="24"/>
        </w:rPr>
        <w:t xml:space="preserve">- </w:t>
      </w:r>
      <w:r w:rsidRPr="003F3166">
        <w:rPr>
          <w:rFonts w:ascii="Times New Roman" w:hAnsi="Times New Roman"/>
          <w:sz w:val="24"/>
          <w:szCs w:val="24"/>
        </w:rPr>
        <w:t>orice motive de întârziere, ce nu se datoreaza  prestatorului, sau</w:t>
      </w:r>
    </w:p>
    <w:p w:rsidR="00C57D0E" w:rsidRPr="003F3166" w:rsidRDefault="003F3166" w:rsidP="00B05D1F">
      <w:pPr>
        <w:tabs>
          <w:tab w:val="left" w:pos="284"/>
        </w:tabs>
        <w:spacing w:after="0"/>
        <w:rPr>
          <w:rFonts w:ascii="Times New Roman" w:hAnsi="Times New Roman"/>
          <w:sz w:val="24"/>
          <w:szCs w:val="24"/>
        </w:rPr>
      </w:pPr>
      <w:r>
        <w:rPr>
          <w:rFonts w:ascii="Times New Roman" w:hAnsi="Times New Roman"/>
          <w:sz w:val="24"/>
          <w:szCs w:val="24"/>
        </w:rPr>
        <w:t xml:space="preserve">                        - </w:t>
      </w:r>
      <w:r w:rsidR="00C57D0E" w:rsidRPr="003F3166">
        <w:rPr>
          <w:rFonts w:ascii="Times New Roman" w:hAnsi="Times New Roman"/>
          <w:sz w:val="24"/>
          <w:szCs w:val="24"/>
        </w:rPr>
        <w:t>alte circumstante neobisnuite susceptibile de a surveni, altfel decât prin încalcarea contractului de catre prestator,</w:t>
      </w:r>
    </w:p>
    <w:p w:rsidR="00C57D0E" w:rsidRPr="003F3166" w:rsidRDefault="00C57D0E" w:rsidP="00B05D1F">
      <w:pPr>
        <w:tabs>
          <w:tab w:val="left" w:pos="284"/>
        </w:tabs>
        <w:spacing w:after="0"/>
        <w:rPr>
          <w:rFonts w:ascii="Times New Roman" w:hAnsi="Times New Roman"/>
          <w:sz w:val="24"/>
          <w:szCs w:val="24"/>
        </w:rPr>
      </w:pPr>
      <w:r w:rsidRPr="003F3166">
        <w:rPr>
          <w:rFonts w:ascii="Times New Roman" w:hAnsi="Times New Roman"/>
          <w:sz w:val="24"/>
          <w:szCs w:val="24"/>
        </w:rPr>
        <w:t>îndreptatesc prestatorul de a solicita prelungirea perioadei de prestare a serviciilor sau a oricarei faze a acestora, atunci partile vor revizui, de comun acord, perioada de prestare si vor semna un act aditional.</w:t>
      </w:r>
    </w:p>
    <w:p w:rsidR="00C57D0E" w:rsidRPr="003F3166" w:rsidRDefault="00C57D0E" w:rsidP="00C57D0E">
      <w:pPr>
        <w:tabs>
          <w:tab w:val="left" w:pos="284"/>
        </w:tabs>
        <w:ind w:firstLine="720"/>
        <w:rPr>
          <w:rFonts w:ascii="Times New Roman" w:hAnsi="Times New Roman"/>
          <w:sz w:val="24"/>
          <w:szCs w:val="24"/>
        </w:rPr>
      </w:pPr>
      <w:r w:rsidRPr="003F3166">
        <w:rPr>
          <w:rFonts w:ascii="Times New Roman" w:hAnsi="Times New Roman"/>
          <w:sz w:val="24"/>
          <w:szCs w:val="24"/>
        </w:rPr>
        <w:t xml:space="preserve"> </w:t>
      </w:r>
    </w:p>
    <w:p w:rsidR="00C57D0E" w:rsidRPr="003F3166" w:rsidRDefault="00C57D0E" w:rsidP="00C57D0E">
      <w:pPr>
        <w:tabs>
          <w:tab w:val="left" w:pos="284"/>
        </w:tabs>
        <w:ind w:firstLine="720"/>
        <w:rPr>
          <w:rFonts w:ascii="Times New Roman" w:hAnsi="Times New Roman"/>
          <w:sz w:val="24"/>
          <w:szCs w:val="24"/>
        </w:rPr>
      </w:pPr>
      <w:r w:rsidRPr="00F43B24">
        <w:rPr>
          <w:rFonts w:ascii="Times New Roman" w:hAnsi="Times New Roman"/>
          <w:b/>
          <w:sz w:val="24"/>
          <w:szCs w:val="24"/>
        </w:rPr>
        <w:t xml:space="preserve">- </w:t>
      </w:r>
      <w:r w:rsidRPr="003F3166">
        <w:rPr>
          <w:rFonts w:ascii="Times New Roman" w:hAnsi="Times New Roman"/>
          <w:sz w:val="24"/>
          <w:szCs w:val="24"/>
        </w:rPr>
        <w:t>Daca pe parcursul îndeplinirii contractului, prestatorul nu respecta graficul de prestare, acesta are obligatia de a notifica acest lucru, în timp util, achizitorului. Modificarea datei/perioadelor de prestare asumate în graficul de prestare se face cu acordul partilor, prin act aditional.</w:t>
      </w:r>
    </w:p>
    <w:p w:rsidR="00C57D0E" w:rsidRPr="003F3166" w:rsidRDefault="00C57D0E" w:rsidP="00C57D0E">
      <w:pPr>
        <w:tabs>
          <w:tab w:val="left" w:pos="284"/>
        </w:tabs>
        <w:ind w:firstLine="720"/>
        <w:rPr>
          <w:rFonts w:ascii="Times New Roman" w:hAnsi="Times New Roman"/>
          <w:sz w:val="24"/>
          <w:szCs w:val="24"/>
        </w:rPr>
      </w:pPr>
      <w:r w:rsidRPr="003F3166">
        <w:rPr>
          <w:rFonts w:ascii="Times New Roman" w:hAnsi="Times New Roman"/>
          <w:sz w:val="24"/>
          <w:szCs w:val="24"/>
        </w:rPr>
        <w:t xml:space="preserve">- În afara cazului în care achizitorul este de acord cu o prelungire a termenului de executie, orice întârziere în îndeplinirea contractului da dreptul achizitorului de a solicita penalitati prestatorului. </w:t>
      </w:r>
    </w:p>
    <w:p w:rsidR="00C57D0E" w:rsidRPr="00F43B24" w:rsidRDefault="00C57D0E" w:rsidP="00B05D1F">
      <w:pPr>
        <w:tabs>
          <w:tab w:val="left" w:pos="284"/>
        </w:tabs>
        <w:ind w:firstLine="720"/>
        <w:rPr>
          <w:rFonts w:ascii="Times New Roman" w:hAnsi="Times New Roman"/>
          <w:b/>
          <w:sz w:val="24"/>
          <w:szCs w:val="24"/>
        </w:rPr>
      </w:pPr>
      <w:r w:rsidRPr="00F43B24">
        <w:rPr>
          <w:rFonts w:ascii="Times New Roman" w:hAnsi="Times New Roman"/>
          <w:b/>
          <w:sz w:val="24"/>
          <w:szCs w:val="24"/>
        </w:rPr>
        <w:t xml:space="preserve">- </w:t>
      </w:r>
      <w:r w:rsidRPr="00F54635">
        <w:rPr>
          <w:rFonts w:ascii="Times New Roman" w:hAnsi="Times New Roman"/>
          <w:sz w:val="24"/>
          <w:szCs w:val="24"/>
        </w:rPr>
        <w:t>Nerespectarea obli</w:t>
      </w:r>
      <w:r w:rsidR="003F3166" w:rsidRPr="00F54635">
        <w:rPr>
          <w:rFonts w:ascii="Times New Roman" w:hAnsi="Times New Roman"/>
          <w:sz w:val="24"/>
          <w:szCs w:val="24"/>
        </w:rPr>
        <w:t xml:space="preserve">gatiilor asumate prin </w:t>
      </w:r>
      <w:r w:rsidRPr="00F54635">
        <w:rPr>
          <w:rFonts w:ascii="Times New Roman" w:hAnsi="Times New Roman"/>
          <w:sz w:val="24"/>
          <w:szCs w:val="24"/>
        </w:rPr>
        <w:t>contract de catre una dintre parti, in mod culpabil si repetat, da dreptul partii lezate de a considera contractul de drept reziliat si de a pretinde plata de daune-interese. Decizia asupra rezilierii, in acest caz, se transmite partii contractante in scris cu justificarile de rigoare, dar nu inainte de concilierea diferendumului</w:t>
      </w:r>
      <w:r w:rsidRPr="00F43B24">
        <w:rPr>
          <w:rFonts w:ascii="Times New Roman" w:hAnsi="Times New Roman"/>
          <w:b/>
          <w:sz w:val="24"/>
          <w:szCs w:val="24"/>
        </w:rPr>
        <w:t>.</w:t>
      </w:r>
    </w:p>
    <w:p w:rsidR="00C57D0E" w:rsidRPr="00F43B24" w:rsidRDefault="00C57D0E" w:rsidP="00C57D0E">
      <w:pPr>
        <w:tabs>
          <w:tab w:val="left" w:pos="284"/>
        </w:tabs>
        <w:ind w:firstLine="720"/>
        <w:rPr>
          <w:rFonts w:ascii="Times New Roman" w:hAnsi="Times New Roman"/>
          <w:b/>
          <w:sz w:val="24"/>
          <w:szCs w:val="24"/>
        </w:rPr>
      </w:pPr>
      <w:r w:rsidRPr="00F43B24">
        <w:rPr>
          <w:rFonts w:ascii="Times New Roman" w:hAnsi="Times New Roman"/>
          <w:b/>
          <w:sz w:val="24"/>
          <w:szCs w:val="24"/>
        </w:rPr>
        <w:t xml:space="preserve">Amendamente </w:t>
      </w:r>
    </w:p>
    <w:p w:rsidR="006229A4" w:rsidRDefault="00C57D0E" w:rsidP="00C57D0E">
      <w:pPr>
        <w:tabs>
          <w:tab w:val="left" w:pos="284"/>
        </w:tabs>
        <w:ind w:firstLine="720"/>
        <w:rPr>
          <w:rFonts w:ascii="Times New Roman" w:hAnsi="Times New Roman"/>
          <w:sz w:val="24"/>
          <w:szCs w:val="24"/>
        </w:rPr>
      </w:pPr>
      <w:r w:rsidRPr="00F43B24">
        <w:rPr>
          <w:rFonts w:ascii="Times New Roman" w:hAnsi="Times New Roman"/>
          <w:b/>
          <w:sz w:val="24"/>
          <w:szCs w:val="24"/>
        </w:rPr>
        <w:t xml:space="preserve">- </w:t>
      </w:r>
      <w:r w:rsidRPr="00F54635">
        <w:rPr>
          <w:rFonts w:ascii="Times New Roman" w:hAnsi="Times New Roman"/>
          <w:sz w:val="24"/>
          <w:szCs w:val="24"/>
        </w:rPr>
        <w:t>Partile contractante au dreptul, pe durata îndeplinirii contractului, de a conveni modificarea clauzelor contractului, prin act aditional.</w:t>
      </w:r>
    </w:p>
    <w:p w:rsidR="00F54635" w:rsidRPr="00F54635" w:rsidRDefault="00F54635" w:rsidP="00C57D0E">
      <w:pPr>
        <w:tabs>
          <w:tab w:val="left" w:pos="284"/>
        </w:tabs>
        <w:ind w:firstLine="720"/>
        <w:rPr>
          <w:rFonts w:ascii="Times New Roman" w:hAnsi="Times New Roman"/>
          <w:b/>
          <w:sz w:val="24"/>
          <w:szCs w:val="24"/>
        </w:rPr>
      </w:pPr>
      <w:r w:rsidRPr="00F54635">
        <w:rPr>
          <w:rFonts w:ascii="Times New Roman" w:hAnsi="Times New Roman"/>
          <w:b/>
          <w:sz w:val="24"/>
          <w:szCs w:val="24"/>
        </w:rPr>
        <w:t xml:space="preserve">Costuri suplimentare cum ar fi: </w:t>
      </w:r>
    </w:p>
    <w:p w:rsidR="00F54635" w:rsidRDefault="00F54635" w:rsidP="00F54635">
      <w:pPr>
        <w:pStyle w:val="ListParagraph"/>
        <w:numPr>
          <w:ilvl w:val="0"/>
          <w:numId w:val="45"/>
        </w:numPr>
        <w:tabs>
          <w:tab w:val="left" w:pos="284"/>
        </w:tabs>
      </w:pPr>
      <w:r>
        <w:t xml:space="preserve">Întoarcerea mijloacelor de transport goale de la locul de desfășurare a practicii la sediul prestatorului; </w:t>
      </w:r>
    </w:p>
    <w:p w:rsidR="00F54635" w:rsidRDefault="00F54635" w:rsidP="00F54635">
      <w:pPr>
        <w:pStyle w:val="ListParagraph"/>
        <w:numPr>
          <w:ilvl w:val="0"/>
          <w:numId w:val="45"/>
        </w:numPr>
        <w:tabs>
          <w:tab w:val="left" w:pos="284"/>
        </w:tabs>
      </w:pPr>
      <w:r>
        <w:t xml:space="preserve">Costurile asigurării  persoanelor transportate, </w:t>
      </w:r>
    </w:p>
    <w:p w:rsidR="00F54635" w:rsidRDefault="00B46AC4" w:rsidP="00F54635">
      <w:pPr>
        <w:tabs>
          <w:tab w:val="left" w:pos="284"/>
        </w:tabs>
        <w:rPr>
          <w:rFonts w:ascii="Times New Roman" w:hAnsi="Times New Roman"/>
          <w:b/>
          <w:sz w:val="24"/>
          <w:szCs w:val="24"/>
        </w:rPr>
      </w:pPr>
      <w:r>
        <w:rPr>
          <w:rFonts w:ascii="Times New Roman" w:hAnsi="Times New Roman"/>
          <w:b/>
          <w:sz w:val="24"/>
          <w:szCs w:val="24"/>
        </w:rPr>
        <w:t>v</w:t>
      </w:r>
      <w:r w:rsidR="00F54635" w:rsidRPr="00B46AC4">
        <w:rPr>
          <w:rFonts w:ascii="Times New Roman" w:hAnsi="Times New Roman"/>
          <w:b/>
          <w:sz w:val="24"/>
          <w:szCs w:val="24"/>
        </w:rPr>
        <w:t xml:space="preserve">or fi incluse  în prețul total al ofertei. </w:t>
      </w:r>
    </w:p>
    <w:p w:rsidR="00B46AC4" w:rsidRDefault="00B46AC4" w:rsidP="00F54635">
      <w:pPr>
        <w:tabs>
          <w:tab w:val="left" w:pos="284"/>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Se solicită ca în propunerea tehnică să fie menționată disponibilitatea prestatorului de a înlocui mijlocul/mijloacele de transport pe traseu, în cazul unor defecțiuni sau a unor accidente ce împiedică deplasarea în continuare și derularea programului </w:t>
      </w:r>
      <w:r w:rsidRPr="00B46AC4">
        <w:rPr>
          <w:rFonts w:ascii="Times New Roman" w:hAnsi="Times New Roman"/>
          <w:b/>
          <w:color w:val="FF0000"/>
          <w:sz w:val="24"/>
          <w:szCs w:val="24"/>
        </w:rPr>
        <w:t>elevilor</w:t>
      </w:r>
      <w:r>
        <w:rPr>
          <w:rFonts w:ascii="Times New Roman" w:hAnsi="Times New Roman"/>
          <w:b/>
          <w:color w:val="FF0000"/>
          <w:sz w:val="24"/>
          <w:szCs w:val="24"/>
        </w:rPr>
        <w:t xml:space="preserve"> </w:t>
      </w:r>
      <w:r>
        <w:rPr>
          <w:rFonts w:ascii="Times New Roman" w:hAnsi="Times New Roman"/>
          <w:b/>
          <w:sz w:val="24"/>
          <w:szCs w:val="24"/>
        </w:rPr>
        <w:t xml:space="preserve">conform graficelor prestabilite. Timpul maxim pentru înlocuirea mijloacelor de transport este de 4 ore. </w:t>
      </w:r>
    </w:p>
    <w:p w:rsidR="00B46AC4" w:rsidRDefault="00B46AC4" w:rsidP="00F54635">
      <w:pPr>
        <w:tabs>
          <w:tab w:val="left" w:pos="284"/>
        </w:tabs>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t xml:space="preserve">Ofertele car nu ofertează toate pozițiile stabilite în Caietul de sarcini și a cantităților  aferente acestora, vor fi declarate neconforme de către autoritatea contractantă. </w:t>
      </w:r>
    </w:p>
    <w:p w:rsidR="00B46AC4" w:rsidRDefault="00B46AC4" w:rsidP="00F54635">
      <w:pPr>
        <w:tabs>
          <w:tab w:val="left" w:pos="284"/>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Prestarea serviciilor </w:t>
      </w:r>
      <w:r w:rsidR="0000387E">
        <w:rPr>
          <w:rFonts w:ascii="Times New Roman" w:hAnsi="Times New Roman"/>
          <w:b/>
          <w:sz w:val="24"/>
          <w:szCs w:val="24"/>
        </w:rPr>
        <w:t xml:space="preserve">se va face la comanda achizitorului în limita fondurilor alocate. </w:t>
      </w:r>
    </w:p>
    <w:p w:rsidR="0000387E" w:rsidRDefault="0000387E" w:rsidP="00F54635">
      <w:pPr>
        <w:tabs>
          <w:tab w:val="left" w:pos="284"/>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Prestatorul va fi notificat cu cel puțin 2 (două) zile înainte despre data începerii  prestării serviciilor. </w:t>
      </w:r>
    </w:p>
    <w:p w:rsidR="0000387E" w:rsidRDefault="0000387E" w:rsidP="00F54635">
      <w:pPr>
        <w:tabs>
          <w:tab w:val="left" w:pos="284"/>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Nerespectarea termenului de prestare va atrage după sine penalități pe care le va suporta contractantul, conform contractului ce se va încheia. </w:t>
      </w:r>
    </w:p>
    <w:p w:rsidR="0000387E" w:rsidRPr="00F24595" w:rsidRDefault="0000387E" w:rsidP="00F54635">
      <w:pPr>
        <w:tabs>
          <w:tab w:val="left" w:pos="284"/>
        </w:tabs>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00387E">
        <w:rPr>
          <w:rFonts w:ascii="Times New Roman" w:hAnsi="Times New Roman"/>
          <w:b/>
          <w:i/>
          <w:sz w:val="24"/>
          <w:szCs w:val="24"/>
        </w:rPr>
        <w:t xml:space="preserve">Recepția: </w:t>
      </w:r>
      <w:r>
        <w:rPr>
          <w:rFonts w:ascii="Times New Roman" w:hAnsi="Times New Roman"/>
          <w:b/>
          <w:sz w:val="24"/>
          <w:szCs w:val="24"/>
        </w:rPr>
        <w:t xml:space="preserve"> </w:t>
      </w:r>
      <w:r w:rsidRPr="00F24595">
        <w:rPr>
          <w:rFonts w:ascii="Times New Roman" w:hAnsi="Times New Roman"/>
          <w:sz w:val="24"/>
          <w:szCs w:val="24"/>
        </w:rPr>
        <w:t>Recepția cantitativă și calitativă se face la sediul beneficiarului unde se va încheia un proces verbal de recepție co</w:t>
      </w:r>
      <w:r w:rsidR="00F24595">
        <w:rPr>
          <w:rFonts w:ascii="Times New Roman" w:hAnsi="Times New Roman"/>
          <w:sz w:val="24"/>
          <w:szCs w:val="24"/>
        </w:rPr>
        <w:t xml:space="preserve">nform cerințelor din contract. </w:t>
      </w:r>
    </w:p>
    <w:p w:rsidR="00E710A9" w:rsidRDefault="006229A4" w:rsidP="0045497E">
      <w:pPr>
        <w:tabs>
          <w:tab w:val="left" w:pos="284"/>
        </w:tabs>
        <w:ind w:firstLine="720"/>
        <w:rPr>
          <w:rFonts w:ascii="Times New Roman" w:hAnsi="Times New Roman"/>
          <w:b/>
          <w:sz w:val="24"/>
          <w:szCs w:val="24"/>
        </w:rPr>
      </w:pPr>
      <w:r w:rsidRPr="00F43B24">
        <w:rPr>
          <w:rFonts w:ascii="Times New Roman" w:hAnsi="Times New Roman"/>
          <w:b/>
          <w:sz w:val="24"/>
          <w:szCs w:val="24"/>
        </w:rPr>
        <w:t xml:space="preserve">Serviciile specializate pentru organizare </w:t>
      </w:r>
      <w:r w:rsidR="0045497E" w:rsidRPr="00F43B24">
        <w:rPr>
          <w:rFonts w:ascii="Times New Roman" w:hAnsi="Times New Roman"/>
          <w:b/>
          <w:sz w:val="24"/>
          <w:szCs w:val="24"/>
        </w:rPr>
        <w:t>vizitelor tematice se vor desfășura în</w:t>
      </w:r>
      <w:r w:rsidRPr="00F43B24">
        <w:rPr>
          <w:rFonts w:ascii="Times New Roman" w:hAnsi="Times New Roman"/>
          <w:b/>
          <w:sz w:val="24"/>
          <w:szCs w:val="24"/>
        </w:rPr>
        <w:t xml:space="preserve"> perioade diferite ce vor fi comunicate de autoritatea contractanta ulterior. </w:t>
      </w:r>
    </w:p>
    <w:p w:rsidR="00F24595" w:rsidRDefault="00F24595" w:rsidP="0045497E">
      <w:pPr>
        <w:tabs>
          <w:tab w:val="left" w:pos="284"/>
        </w:tabs>
        <w:ind w:firstLine="720"/>
        <w:rPr>
          <w:rFonts w:ascii="Times New Roman" w:hAnsi="Times New Roman"/>
          <w:b/>
          <w:sz w:val="24"/>
          <w:szCs w:val="24"/>
        </w:rPr>
      </w:pPr>
      <w:r w:rsidRPr="00F24595">
        <w:rPr>
          <w:rFonts w:ascii="Times New Roman" w:hAnsi="Times New Roman"/>
          <w:b/>
          <w:i/>
          <w:sz w:val="24"/>
          <w:szCs w:val="24"/>
        </w:rPr>
        <w:t xml:space="preserve">Preț și modalități de plată: </w:t>
      </w:r>
    </w:p>
    <w:p w:rsidR="00F24595" w:rsidRPr="00B05D1F" w:rsidRDefault="00F24595" w:rsidP="0045497E">
      <w:pPr>
        <w:tabs>
          <w:tab w:val="left" w:pos="284"/>
        </w:tabs>
        <w:ind w:firstLine="720"/>
        <w:rPr>
          <w:rFonts w:ascii="Times New Roman" w:hAnsi="Times New Roman"/>
          <w:sz w:val="24"/>
          <w:szCs w:val="24"/>
        </w:rPr>
      </w:pPr>
      <w:r w:rsidRPr="00B05D1F">
        <w:rPr>
          <w:rFonts w:ascii="Times New Roman" w:hAnsi="Times New Roman"/>
          <w:sz w:val="24"/>
          <w:szCs w:val="24"/>
        </w:rPr>
        <w:t xml:space="preserve">Plata serviciilor se va realiza pe baza numărului real de persoane, dovedit prin documente specifice cum ar fi: lista de prezență cu semnăturile persoanelor participante, meniul servit cantitativ și caloric, factura/borderoul de transport/de servire a mesei. </w:t>
      </w:r>
    </w:p>
    <w:p w:rsidR="00F24595" w:rsidRPr="00B05D1F" w:rsidRDefault="00F24595" w:rsidP="0045497E">
      <w:pPr>
        <w:tabs>
          <w:tab w:val="left" w:pos="284"/>
        </w:tabs>
        <w:ind w:firstLine="720"/>
        <w:rPr>
          <w:rFonts w:ascii="Times New Roman" w:hAnsi="Times New Roman"/>
          <w:sz w:val="24"/>
          <w:szCs w:val="24"/>
        </w:rPr>
      </w:pPr>
      <w:r w:rsidRPr="00B05D1F">
        <w:rPr>
          <w:rFonts w:ascii="Times New Roman" w:hAnsi="Times New Roman"/>
          <w:sz w:val="24"/>
          <w:szCs w:val="24"/>
        </w:rPr>
        <w:t>Preț</w:t>
      </w:r>
      <w:r w:rsidR="00B05D1F" w:rsidRPr="00B05D1F">
        <w:rPr>
          <w:rFonts w:ascii="Times New Roman" w:hAnsi="Times New Roman"/>
          <w:sz w:val="24"/>
          <w:szCs w:val="24"/>
        </w:rPr>
        <w:t>ul va fi exprimat în ron și va cuprinde toate cheltuielile, de orice natură, ocazionate de prestarea serviciilor, prezentându-se separat valoarea T.V.A.-ului</w:t>
      </w:r>
    </w:p>
    <w:p w:rsidR="00B05D1F" w:rsidRPr="00B05D1F" w:rsidRDefault="00B05D1F" w:rsidP="0045497E">
      <w:pPr>
        <w:tabs>
          <w:tab w:val="left" w:pos="284"/>
        </w:tabs>
        <w:ind w:firstLine="720"/>
        <w:rPr>
          <w:rFonts w:ascii="Times New Roman" w:hAnsi="Times New Roman"/>
          <w:sz w:val="24"/>
          <w:szCs w:val="24"/>
        </w:rPr>
      </w:pPr>
      <w:r w:rsidRPr="00B05D1F">
        <w:rPr>
          <w:rFonts w:ascii="Times New Roman" w:hAnsi="Times New Roman"/>
          <w:sz w:val="24"/>
          <w:szCs w:val="24"/>
        </w:rPr>
        <w:t xml:space="preserve">Prețul din oferta nu trebuie să depășească valoarea fondurilor autorității contractante pentru aceasta achiziție  fără TVA. </w:t>
      </w:r>
    </w:p>
    <w:p w:rsidR="00B05D1F" w:rsidRPr="00B05D1F" w:rsidRDefault="00B05D1F" w:rsidP="0045497E">
      <w:pPr>
        <w:tabs>
          <w:tab w:val="left" w:pos="284"/>
        </w:tabs>
        <w:ind w:firstLine="720"/>
        <w:rPr>
          <w:rFonts w:ascii="Times New Roman" w:hAnsi="Times New Roman"/>
          <w:sz w:val="24"/>
          <w:szCs w:val="24"/>
        </w:rPr>
      </w:pPr>
      <w:r w:rsidRPr="00B05D1F">
        <w:rPr>
          <w:rFonts w:ascii="Times New Roman" w:hAnsi="Times New Roman"/>
          <w:sz w:val="24"/>
          <w:szCs w:val="24"/>
        </w:rPr>
        <w:t xml:space="preserve"> Ofertele care depășesc această valoare vor fi respinse de autoritatea contractantă.</w:t>
      </w:r>
    </w:p>
    <w:p w:rsidR="00F24595" w:rsidRPr="00B05D1F" w:rsidRDefault="00B05D1F" w:rsidP="0045497E">
      <w:pPr>
        <w:tabs>
          <w:tab w:val="left" w:pos="284"/>
        </w:tabs>
        <w:ind w:firstLine="720"/>
        <w:rPr>
          <w:rFonts w:ascii="Times New Roman" w:hAnsi="Times New Roman"/>
          <w:sz w:val="24"/>
          <w:szCs w:val="24"/>
        </w:rPr>
      </w:pPr>
      <w:r w:rsidRPr="00B05D1F">
        <w:rPr>
          <w:rFonts w:ascii="Times New Roman" w:hAnsi="Times New Roman"/>
          <w:sz w:val="24"/>
          <w:szCs w:val="24"/>
        </w:rPr>
        <w:t xml:space="preserve"> Plata se va efectua în tranșe, conform comenzilor. </w:t>
      </w:r>
    </w:p>
    <w:p w:rsidR="00B05D1F" w:rsidRPr="00B05D1F" w:rsidRDefault="00B05D1F" w:rsidP="0045497E">
      <w:pPr>
        <w:tabs>
          <w:tab w:val="left" w:pos="284"/>
        </w:tabs>
        <w:ind w:firstLine="720"/>
        <w:rPr>
          <w:rFonts w:ascii="Times New Roman" w:hAnsi="Times New Roman"/>
          <w:sz w:val="24"/>
          <w:szCs w:val="24"/>
        </w:rPr>
      </w:pPr>
      <w:r w:rsidRPr="00B05D1F">
        <w:rPr>
          <w:rFonts w:ascii="Times New Roman" w:hAnsi="Times New Roman"/>
          <w:sz w:val="24"/>
          <w:szCs w:val="24"/>
        </w:rPr>
        <w:t xml:space="preserve">Ofertanții vor trebui să mai aibă în vedere că: </w:t>
      </w:r>
    </w:p>
    <w:p w:rsidR="00B05D1F" w:rsidRPr="00B05D1F" w:rsidRDefault="00B05D1F" w:rsidP="0045497E">
      <w:pPr>
        <w:tabs>
          <w:tab w:val="left" w:pos="284"/>
        </w:tabs>
        <w:ind w:firstLine="720"/>
        <w:rPr>
          <w:rFonts w:ascii="Times New Roman" w:hAnsi="Times New Roman"/>
          <w:sz w:val="24"/>
          <w:szCs w:val="24"/>
        </w:rPr>
      </w:pPr>
      <w:r w:rsidRPr="00B05D1F">
        <w:rPr>
          <w:rFonts w:ascii="Times New Roman" w:hAnsi="Times New Roman"/>
          <w:sz w:val="24"/>
          <w:szCs w:val="24"/>
        </w:rPr>
        <w:t xml:space="preserve">Plățile se vor efectua în contul deschis de ofertantul declarat câștigător la Trezoreia Statului. </w:t>
      </w:r>
    </w:p>
    <w:p w:rsidR="00B05D1F" w:rsidRPr="00B05D1F" w:rsidRDefault="00B05D1F" w:rsidP="00B05D1F">
      <w:pPr>
        <w:tabs>
          <w:tab w:val="left" w:pos="284"/>
        </w:tabs>
        <w:ind w:firstLine="720"/>
        <w:rPr>
          <w:rFonts w:ascii="Times New Roman" w:hAnsi="Times New Roman"/>
          <w:sz w:val="24"/>
          <w:szCs w:val="24"/>
        </w:rPr>
      </w:pPr>
      <w:r w:rsidRPr="00B05D1F">
        <w:rPr>
          <w:rFonts w:ascii="Times New Roman" w:hAnsi="Times New Roman"/>
          <w:sz w:val="24"/>
          <w:szCs w:val="24"/>
        </w:rPr>
        <w:t xml:space="preserve">Nu se va acorda avans la încheierea contractului și nici pe parcursul derulării acestuia. </w:t>
      </w:r>
    </w:p>
    <w:p w:rsidR="00B05D1F" w:rsidRDefault="00B05D1F" w:rsidP="00B05D1F">
      <w:pPr>
        <w:tabs>
          <w:tab w:val="left" w:pos="284"/>
        </w:tabs>
        <w:spacing w:after="0"/>
        <w:jc w:val="center"/>
        <w:rPr>
          <w:rFonts w:ascii="Times New Roman" w:hAnsi="Times New Roman"/>
          <w:sz w:val="24"/>
          <w:szCs w:val="24"/>
        </w:rPr>
      </w:pPr>
    </w:p>
    <w:p w:rsidR="00B05D1F" w:rsidRDefault="00B05D1F" w:rsidP="00B05D1F">
      <w:pPr>
        <w:tabs>
          <w:tab w:val="left" w:pos="284"/>
        </w:tabs>
        <w:spacing w:after="0"/>
        <w:jc w:val="center"/>
        <w:rPr>
          <w:rFonts w:ascii="Times New Roman" w:hAnsi="Times New Roman"/>
          <w:sz w:val="24"/>
          <w:szCs w:val="24"/>
        </w:rPr>
      </w:pPr>
    </w:p>
    <w:p w:rsidR="00B05D1F" w:rsidRDefault="00B05D1F" w:rsidP="00B05D1F">
      <w:pPr>
        <w:tabs>
          <w:tab w:val="left" w:pos="284"/>
        </w:tabs>
        <w:spacing w:after="0"/>
        <w:jc w:val="center"/>
        <w:rPr>
          <w:rFonts w:ascii="Times New Roman" w:hAnsi="Times New Roman"/>
          <w:sz w:val="24"/>
          <w:szCs w:val="24"/>
        </w:rPr>
      </w:pPr>
    </w:p>
    <w:p w:rsidR="00912D42" w:rsidRPr="00F43B24" w:rsidRDefault="00B578B2" w:rsidP="00B05D1F">
      <w:pPr>
        <w:tabs>
          <w:tab w:val="left" w:pos="284"/>
        </w:tabs>
        <w:spacing w:after="0"/>
        <w:jc w:val="center"/>
        <w:rPr>
          <w:rFonts w:ascii="Times New Roman" w:hAnsi="Times New Roman"/>
          <w:sz w:val="24"/>
          <w:szCs w:val="24"/>
        </w:rPr>
      </w:pPr>
      <w:r w:rsidRPr="00F43B24">
        <w:rPr>
          <w:rFonts w:ascii="Times New Roman" w:hAnsi="Times New Roman"/>
          <w:sz w:val="24"/>
          <w:szCs w:val="24"/>
        </w:rPr>
        <w:t>MANAGER  PROIECT</w:t>
      </w:r>
    </w:p>
    <w:p w:rsidR="00B578B2" w:rsidRPr="00F43B24" w:rsidRDefault="00B578B2" w:rsidP="00B05D1F">
      <w:pPr>
        <w:tabs>
          <w:tab w:val="left" w:pos="284"/>
        </w:tabs>
        <w:spacing w:after="0"/>
        <w:jc w:val="center"/>
        <w:rPr>
          <w:rFonts w:ascii="Times New Roman" w:hAnsi="Times New Roman"/>
          <w:sz w:val="24"/>
          <w:szCs w:val="24"/>
        </w:rPr>
      </w:pPr>
      <w:r w:rsidRPr="00F43B24">
        <w:rPr>
          <w:rFonts w:ascii="Times New Roman" w:hAnsi="Times New Roman"/>
          <w:sz w:val="24"/>
          <w:szCs w:val="24"/>
        </w:rPr>
        <w:t>Prof. univ. dr. Vasile STOLERU</w:t>
      </w:r>
    </w:p>
    <w:p w:rsidR="00B578B2" w:rsidRPr="00F43B24" w:rsidRDefault="00B578B2">
      <w:pPr>
        <w:tabs>
          <w:tab w:val="left" w:pos="284"/>
        </w:tabs>
        <w:rPr>
          <w:rFonts w:ascii="Times New Roman" w:hAnsi="Times New Roman"/>
          <w:sz w:val="24"/>
          <w:szCs w:val="24"/>
        </w:rPr>
      </w:pPr>
    </w:p>
    <w:sectPr w:rsidR="00B578B2" w:rsidRPr="00F43B24" w:rsidSect="00C57D0E">
      <w:footerReference w:type="default" r:id="rId8"/>
      <w:pgSz w:w="12240" w:h="15840"/>
      <w:pgMar w:top="1304" w:right="616" w:bottom="1304" w:left="1418" w:header="0"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40" w:rsidRDefault="00806440" w:rsidP="000E189A">
      <w:pPr>
        <w:spacing w:after="0" w:line="240" w:lineRule="auto"/>
      </w:pPr>
      <w:r>
        <w:separator/>
      </w:r>
    </w:p>
  </w:endnote>
  <w:endnote w:type="continuationSeparator" w:id="0">
    <w:p w:rsidR="00806440" w:rsidRDefault="00806440" w:rsidP="000E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ndeDaxOffice">
    <w:altName w:val="Century Gothic"/>
    <w:charset w:val="00"/>
    <w:family w:val="swiss"/>
    <w:pitch w:val="variable"/>
    <w:sig w:usb0="800000AF" w:usb1="4000206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42802695"/>
      <w:docPartObj>
        <w:docPartGallery w:val="Page Numbers (Bottom of Page)"/>
        <w:docPartUnique/>
      </w:docPartObj>
    </w:sdtPr>
    <w:sdtEndPr>
      <w:rPr>
        <w:noProof/>
      </w:rPr>
    </w:sdtEndPr>
    <w:sdtContent>
      <w:p w:rsidR="000E189A" w:rsidRPr="000E189A" w:rsidRDefault="000E189A">
        <w:pPr>
          <w:pStyle w:val="Footer"/>
          <w:jc w:val="right"/>
          <w:rPr>
            <w:rFonts w:ascii="Times New Roman" w:hAnsi="Times New Roman"/>
          </w:rPr>
        </w:pPr>
        <w:r w:rsidRPr="000E189A">
          <w:rPr>
            <w:rFonts w:ascii="Times New Roman" w:hAnsi="Times New Roman"/>
          </w:rPr>
          <w:fldChar w:fldCharType="begin"/>
        </w:r>
        <w:r w:rsidRPr="000E189A">
          <w:rPr>
            <w:rFonts w:ascii="Times New Roman" w:hAnsi="Times New Roman"/>
          </w:rPr>
          <w:instrText xml:space="preserve"> PAGE   \* MERGEFORMAT </w:instrText>
        </w:r>
        <w:r w:rsidRPr="000E189A">
          <w:rPr>
            <w:rFonts w:ascii="Times New Roman" w:hAnsi="Times New Roman"/>
          </w:rPr>
          <w:fldChar w:fldCharType="separate"/>
        </w:r>
        <w:r w:rsidR="00347D77">
          <w:rPr>
            <w:rFonts w:ascii="Times New Roman" w:hAnsi="Times New Roman"/>
            <w:noProof/>
          </w:rPr>
          <w:t>1</w:t>
        </w:r>
        <w:r w:rsidRPr="000E189A">
          <w:rPr>
            <w:rFonts w:ascii="Times New Roman" w:hAnsi="Times New Roman"/>
            <w:noProof/>
          </w:rPr>
          <w:fldChar w:fldCharType="end"/>
        </w:r>
      </w:p>
    </w:sdtContent>
  </w:sdt>
  <w:p w:rsidR="000E189A" w:rsidRDefault="000E18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40" w:rsidRDefault="00806440" w:rsidP="000E189A">
      <w:pPr>
        <w:spacing w:after="0" w:line="240" w:lineRule="auto"/>
      </w:pPr>
      <w:r>
        <w:separator/>
      </w:r>
    </w:p>
  </w:footnote>
  <w:footnote w:type="continuationSeparator" w:id="0">
    <w:p w:rsidR="00806440" w:rsidRDefault="00806440" w:rsidP="000E1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numFmt w:val="bullet"/>
      <w:lvlText w:val="-"/>
      <w:lvlJc w:val="left"/>
      <w:pPr>
        <w:tabs>
          <w:tab w:val="num" w:pos="0"/>
        </w:tabs>
        <w:ind w:left="1800" w:hanging="360"/>
      </w:pPr>
      <w:rPr>
        <w:rFonts w:ascii="Arial" w:hAnsi="Arial" w:cs="Arial"/>
      </w:rPr>
    </w:lvl>
  </w:abstractNum>
  <w:abstractNum w:abstractNumId="1" w15:restartNumberingAfterBreak="0">
    <w:nsid w:val="00000003"/>
    <w:multiLevelType w:val="singleLevel"/>
    <w:tmpl w:val="00000003"/>
    <w:name w:val="WW8Num3"/>
    <w:lvl w:ilvl="0">
      <w:numFmt w:val="bullet"/>
      <w:lvlText w:val="-"/>
      <w:lvlJc w:val="left"/>
      <w:pPr>
        <w:tabs>
          <w:tab w:val="num" w:pos="0"/>
        </w:tabs>
        <w:ind w:left="720" w:hanging="360"/>
      </w:pPr>
      <w:rPr>
        <w:rFonts w:ascii="Times New Roman" w:hAnsi="Times New Roman" w:cs="OpenSymbol"/>
      </w:rPr>
    </w:lvl>
  </w:abstractNum>
  <w:abstractNum w:abstractNumId="2" w15:restartNumberingAfterBreak="0">
    <w:nsid w:val="04D1746A"/>
    <w:multiLevelType w:val="hybridMultilevel"/>
    <w:tmpl w:val="24D42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412F6"/>
    <w:multiLevelType w:val="hybridMultilevel"/>
    <w:tmpl w:val="489AA9C6"/>
    <w:lvl w:ilvl="0" w:tplc="515E1678">
      <w:numFmt w:val="bullet"/>
      <w:lvlText w:val="-"/>
      <w:lvlJc w:val="left"/>
      <w:pPr>
        <w:ind w:left="720" w:hanging="360"/>
      </w:pPr>
      <w:rPr>
        <w:rFonts w:ascii="Times New Roman" w:eastAsia="SimSu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329A"/>
    <w:multiLevelType w:val="hybridMultilevel"/>
    <w:tmpl w:val="F9BC5F58"/>
    <w:lvl w:ilvl="0" w:tplc="E8883A8A">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5A5468"/>
    <w:multiLevelType w:val="hybridMultilevel"/>
    <w:tmpl w:val="4A20138A"/>
    <w:lvl w:ilvl="0" w:tplc="D25CB376">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6177F7"/>
    <w:multiLevelType w:val="hybridMultilevel"/>
    <w:tmpl w:val="2E60644E"/>
    <w:lvl w:ilvl="0" w:tplc="142E961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4F038F"/>
    <w:multiLevelType w:val="hybridMultilevel"/>
    <w:tmpl w:val="75EA073C"/>
    <w:lvl w:ilvl="0" w:tplc="54D01BC8">
      <w:start w:val="1"/>
      <w:numFmt w:val="bullet"/>
      <w:lvlText w:val="-"/>
      <w:lvlJc w:val="left"/>
      <w:pPr>
        <w:tabs>
          <w:tab w:val="num" w:pos="720"/>
        </w:tabs>
        <w:ind w:left="720" w:hanging="360"/>
      </w:pPr>
      <w:rPr>
        <w:rFonts w:ascii="Times New Roman" w:eastAsia="Times New Roman" w:hAnsi="Times New Roman" w:hint="default"/>
      </w:rPr>
    </w:lvl>
    <w:lvl w:ilvl="1" w:tplc="1EBA277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2A200CA"/>
    <w:multiLevelType w:val="hybridMultilevel"/>
    <w:tmpl w:val="C3BC8F1E"/>
    <w:lvl w:ilvl="0" w:tplc="8E864E3C">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E063D"/>
    <w:multiLevelType w:val="hybridMultilevel"/>
    <w:tmpl w:val="C25833B8"/>
    <w:lvl w:ilvl="0" w:tplc="EE026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562AE"/>
    <w:multiLevelType w:val="hybridMultilevel"/>
    <w:tmpl w:val="A0905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0473F"/>
    <w:multiLevelType w:val="hybridMultilevel"/>
    <w:tmpl w:val="03BCAED6"/>
    <w:lvl w:ilvl="0" w:tplc="00000003">
      <w:numFmt w:val="bullet"/>
      <w:lvlText w:val="-"/>
      <w:lvlJc w:val="left"/>
      <w:pPr>
        <w:tabs>
          <w:tab w:val="num" w:pos="0"/>
        </w:tabs>
        <w:ind w:left="720" w:hanging="360"/>
      </w:pPr>
      <w:rPr>
        <w:rFonts w:ascii="Times New Roman" w:hAnsi="Times New Roman" w:cs="OpenSymbo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AE04B8"/>
    <w:multiLevelType w:val="hybridMultilevel"/>
    <w:tmpl w:val="66D09FC4"/>
    <w:lvl w:ilvl="0" w:tplc="1EBA277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7F515DF"/>
    <w:multiLevelType w:val="hybridMultilevel"/>
    <w:tmpl w:val="F79EFAEC"/>
    <w:lvl w:ilvl="0" w:tplc="BBF40576">
      <w:start w:val="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2A1B1A63"/>
    <w:multiLevelType w:val="hybridMultilevel"/>
    <w:tmpl w:val="E0B2B554"/>
    <w:lvl w:ilvl="0" w:tplc="1EBA277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AB639F9"/>
    <w:multiLevelType w:val="multilevel"/>
    <w:tmpl w:val="84BA7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ED3A29"/>
    <w:multiLevelType w:val="hybridMultilevel"/>
    <w:tmpl w:val="2EC0EE94"/>
    <w:lvl w:ilvl="0" w:tplc="5B8A53B2">
      <w:start w:val="10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8740F"/>
    <w:multiLevelType w:val="hybridMultilevel"/>
    <w:tmpl w:val="477A6DDA"/>
    <w:lvl w:ilvl="0" w:tplc="1EBA277A">
      <w:start w:val="1"/>
      <w:numFmt w:val="bullet"/>
      <w:lvlText w:val=""/>
      <w:lvlJc w:val="left"/>
      <w:pPr>
        <w:ind w:left="502"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8" w15:restartNumberingAfterBreak="0">
    <w:nsid w:val="330E565B"/>
    <w:multiLevelType w:val="hybridMultilevel"/>
    <w:tmpl w:val="AB9AE0B4"/>
    <w:lvl w:ilvl="0" w:tplc="142E961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35088"/>
    <w:multiLevelType w:val="hybridMultilevel"/>
    <w:tmpl w:val="88442D12"/>
    <w:lvl w:ilvl="0" w:tplc="1EBA277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6C02B32"/>
    <w:multiLevelType w:val="hybridMultilevel"/>
    <w:tmpl w:val="96FE3BF0"/>
    <w:lvl w:ilvl="0" w:tplc="1EBA277A">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1" w15:restartNumberingAfterBreak="0">
    <w:nsid w:val="3B210E79"/>
    <w:multiLevelType w:val="multilevel"/>
    <w:tmpl w:val="8B34DB04"/>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15E782F"/>
    <w:multiLevelType w:val="hybridMultilevel"/>
    <w:tmpl w:val="546640B0"/>
    <w:lvl w:ilvl="0" w:tplc="54D01BC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086348"/>
    <w:multiLevelType w:val="multilevel"/>
    <w:tmpl w:val="FF54D3C0"/>
    <w:lvl w:ilvl="0">
      <w:start w:val="1"/>
      <w:numFmt w:val="decimal"/>
      <w:lvlText w:val="%1)"/>
      <w:lvlJc w:val="left"/>
      <w:pPr>
        <w:tabs>
          <w:tab w:val="num" w:pos="360"/>
        </w:tabs>
        <w:ind w:left="360" w:hanging="360"/>
      </w:pPr>
    </w:lvl>
    <w:lvl w:ilvl="1">
      <w:start w:val="1"/>
      <w:numFmt w:val="lowerLetter"/>
      <w:pStyle w:val="Bulletted"/>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14156A"/>
    <w:multiLevelType w:val="hybridMultilevel"/>
    <w:tmpl w:val="5B14A4E8"/>
    <w:lvl w:ilvl="0" w:tplc="1EBA277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C176514"/>
    <w:multiLevelType w:val="hybridMultilevel"/>
    <w:tmpl w:val="1E7493FE"/>
    <w:lvl w:ilvl="0" w:tplc="7E8064B0">
      <w:start w:val="3"/>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1326A"/>
    <w:multiLevelType w:val="hybridMultilevel"/>
    <w:tmpl w:val="9C9CAC78"/>
    <w:lvl w:ilvl="0" w:tplc="1EBA277A">
      <w:start w:val="1"/>
      <w:numFmt w:val="bullet"/>
      <w:lvlText w:val=""/>
      <w:lvlJc w:val="left"/>
      <w:pPr>
        <w:ind w:left="644" w:hanging="360"/>
      </w:pPr>
      <w:rPr>
        <w:rFonts w:ascii="Symbol" w:hAnsi="Symbol" w:hint="default"/>
      </w:rPr>
    </w:lvl>
    <w:lvl w:ilvl="1" w:tplc="1C090003">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7" w15:restartNumberingAfterBreak="0">
    <w:nsid w:val="53E5393E"/>
    <w:multiLevelType w:val="hybridMultilevel"/>
    <w:tmpl w:val="68223B8A"/>
    <w:lvl w:ilvl="0" w:tplc="00000003">
      <w:numFmt w:val="bullet"/>
      <w:lvlText w:val="-"/>
      <w:lvlJc w:val="left"/>
      <w:pPr>
        <w:tabs>
          <w:tab w:val="num" w:pos="0"/>
        </w:tabs>
        <w:ind w:left="720" w:hanging="360"/>
      </w:pPr>
      <w:rPr>
        <w:rFonts w:ascii="Times New Roman" w:hAnsi="Times New Roman" w:cs="OpenSymbo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5365357"/>
    <w:multiLevelType w:val="hybridMultilevel"/>
    <w:tmpl w:val="0F5A3B62"/>
    <w:lvl w:ilvl="0" w:tplc="965CF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7766E3"/>
    <w:multiLevelType w:val="hybridMultilevel"/>
    <w:tmpl w:val="5D5E79FA"/>
    <w:lvl w:ilvl="0" w:tplc="DA1ACA6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8311491"/>
    <w:multiLevelType w:val="hybridMultilevel"/>
    <w:tmpl w:val="5CFC8DE4"/>
    <w:lvl w:ilvl="0" w:tplc="00000003">
      <w:numFmt w:val="bullet"/>
      <w:lvlText w:val="-"/>
      <w:lvlJc w:val="left"/>
      <w:pPr>
        <w:tabs>
          <w:tab w:val="num" w:pos="0"/>
        </w:tabs>
        <w:ind w:left="720" w:hanging="360"/>
      </w:pPr>
      <w:rPr>
        <w:rFonts w:ascii="Times New Roman" w:hAnsi="Times New Roman" w:cs="OpenSymbo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A65251F"/>
    <w:multiLevelType w:val="hybridMultilevel"/>
    <w:tmpl w:val="B5A63A96"/>
    <w:lvl w:ilvl="0" w:tplc="251AC052">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42EB5"/>
    <w:multiLevelType w:val="hybridMultilevel"/>
    <w:tmpl w:val="1166F1B4"/>
    <w:lvl w:ilvl="0" w:tplc="1EBA277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56655E4"/>
    <w:multiLevelType w:val="hybridMultilevel"/>
    <w:tmpl w:val="A2CE5594"/>
    <w:lvl w:ilvl="0" w:tplc="54D01BC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7CE15D4"/>
    <w:multiLevelType w:val="hybridMultilevel"/>
    <w:tmpl w:val="51BC0ED4"/>
    <w:lvl w:ilvl="0" w:tplc="1EBA277A">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5" w15:restartNumberingAfterBreak="0">
    <w:nsid w:val="6CAC4B2D"/>
    <w:multiLevelType w:val="hybridMultilevel"/>
    <w:tmpl w:val="B4161D28"/>
    <w:lvl w:ilvl="0" w:tplc="0FA20D46">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DB63AA6"/>
    <w:multiLevelType w:val="hybridMultilevel"/>
    <w:tmpl w:val="CEF8A828"/>
    <w:lvl w:ilvl="0" w:tplc="C38EA4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22287"/>
    <w:multiLevelType w:val="hybridMultilevel"/>
    <w:tmpl w:val="F33E4A0E"/>
    <w:lvl w:ilvl="0" w:tplc="2258FB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31FD3"/>
    <w:multiLevelType w:val="hybridMultilevel"/>
    <w:tmpl w:val="1668EB40"/>
    <w:lvl w:ilvl="0" w:tplc="00000003">
      <w:numFmt w:val="bullet"/>
      <w:lvlText w:val="-"/>
      <w:lvlJc w:val="left"/>
      <w:pPr>
        <w:tabs>
          <w:tab w:val="num" w:pos="0"/>
        </w:tabs>
        <w:ind w:left="720" w:hanging="360"/>
      </w:pPr>
      <w:rPr>
        <w:rFonts w:ascii="Times New Roman" w:hAnsi="Times New Roman" w:cs="OpenSymbo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43F678D"/>
    <w:multiLevelType w:val="hybridMultilevel"/>
    <w:tmpl w:val="19AC5C0A"/>
    <w:lvl w:ilvl="0" w:tplc="BCEE8A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75027"/>
    <w:multiLevelType w:val="hybridMultilevel"/>
    <w:tmpl w:val="D53C1EC4"/>
    <w:lvl w:ilvl="0" w:tplc="079A0B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95902"/>
    <w:multiLevelType w:val="hybridMultilevel"/>
    <w:tmpl w:val="D32C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B6C88"/>
    <w:multiLevelType w:val="hybridMultilevel"/>
    <w:tmpl w:val="F9B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D86921"/>
    <w:multiLevelType w:val="hybridMultilevel"/>
    <w:tmpl w:val="A54E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943BE"/>
    <w:multiLevelType w:val="hybridMultilevel"/>
    <w:tmpl w:val="C8CE3B74"/>
    <w:lvl w:ilvl="0" w:tplc="E49E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8"/>
  </w:num>
  <w:num w:numId="5">
    <w:abstractNumId w:val="19"/>
  </w:num>
  <w:num w:numId="6">
    <w:abstractNumId w:val="32"/>
  </w:num>
  <w:num w:numId="7">
    <w:abstractNumId w:val="14"/>
  </w:num>
  <w:num w:numId="8">
    <w:abstractNumId w:val="30"/>
  </w:num>
  <w:num w:numId="9">
    <w:abstractNumId w:val="18"/>
  </w:num>
  <w:num w:numId="10">
    <w:abstractNumId w:val="33"/>
  </w:num>
  <w:num w:numId="11">
    <w:abstractNumId w:val="22"/>
  </w:num>
  <w:num w:numId="12">
    <w:abstractNumId w:val="7"/>
  </w:num>
  <w:num w:numId="13">
    <w:abstractNumId w:val="34"/>
  </w:num>
  <w:num w:numId="14">
    <w:abstractNumId w:val="17"/>
  </w:num>
  <w:num w:numId="15">
    <w:abstractNumId w:val="24"/>
  </w:num>
  <w:num w:numId="16">
    <w:abstractNumId w:val="26"/>
  </w:num>
  <w:num w:numId="17">
    <w:abstractNumId w:val="1"/>
  </w:num>
  <w:num w:numId="18">
    <w:abstractNumId w:val="12"/>
  </w:num>
  <w:num w:numId="19">
    <w:abstractNumId w:val="27"/>
  </w:num>
  <w:num w:numId="20">
    <w:abstractNumId w:val="20"/>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6"/>
  </w:num>
  <w:num w:numId="28">
    <w:abstractNumId w:val="0"/>
  </w:num>
  <w:num w:numId="29">
    <w:abstractNumId w:val="39"/>
  </w:num>
  <w:num w:numId="30">
    <w:abstractNumId w:val="3"/>
  </w:num>
  <w:num w:numId="31">
    <w:abstractNumId w:val="36"/>
  </w:num>
  <w:num w:numId="32">
    <w:abstractNumId w:val="31"/>
  </w:num>
  <w:num w:numId="33">
    <w:abstractNumId w:val="41"/>
  </w:num>
  <w:num w:numId="34">
    <w:abstractNumId w:val="42"/>
  </w:num>
  <w:num w:numId="35">
    <w:abstractNumId w:val="16"/>
  </w:num>
  <w:num w:numId="36">
    <w:abstractNumId w:val="40"/>
  </w:num>
  <w:num w:numId="37">
    <w:abstractNumId w:val="9"/>
  </w:num>
  <w:num w:numId="38">
    <w:abstractNumId w:val="4"/>
  </w:num>
  <w:num w:numId="39">
    <w:abstractNumId w:val="2"/>
  </w:num>
  <w:num w:numId="40">
    <w:abstractNumId w:val="28"/>
  </w:num>
  <w:num w:numId="41">
    <w:abstractNumId w:val="44"/>
  </w:num>
  <w:num w:numId="42">
    <w:abstractNumId w:val="25"/>
  </w:num>
  <w:num w:numId="43">
    <w:abstractNumId w:val="10"/>
  </w:num>
  <w:num w:numId="44">
    <w:abstractNumId w:val="5"/>
  </w:num>
  <w:num w:numId="45">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13"/>
    <w:rsid w:val="0000387E"/>
    <w:rsid w:val="000038BD"/>
    <w:rsid w:val="00003F79"/>
    <w:rsid w:val="00016E72"/>
    <w:rsid w:val="000229B6"/>
    <w:rsid w:val="0002500C"/>
    <w:rsid w:val="00025A9B"/>
    <w:rsid w:val="00026E03"/>
    <w:rsid w:val="0002748E"/>
    <w:rsid w:val="00030CBD"/>
    <w:rsid w:val="00047827"/>
    <w:rsid w:val="000652C4"/>
    <w:rsid w:val="000664DB"/>
    <w:rsid w:val="00067B0D"/>
    <w:rsid w:val="000759F7"/>
    <w:rsid w:val="00087440"/>
    <w:rsid w:val="00090FF4"/>
    <w:rsid w:val="000A11B5"/>
    <w:rsid w:val="000A156D"/>
    <w:rsid w:val="000B0D2B"/>
    <w:rsid w:val="000B2B10"/>
    <w:rsid w:val="000B7EE6"/>
    <w:rsid w:val="000C6DAC"/>
    <w:rsid w:val="000D4FBF"/>
    <w:rsid w:val="000E189A"/>
    <w:rsid w:val="000E2876"/>
    <w:rsid w:val="000E74D7"/>
    <w:rsid w:val="000E7A09"/>
    <w:rsid w:val="000F2DEC"/>
    <w:rsid w:val="00101F26"/>
    <w:rsid w:val="0010585A"/>
    <w:rsid w:val="00106DF7"/>
    <w:rsid w:val="0010753E"/>
    <w:rsid w:val="00110DCE"/>
    <w:rsid w:val="001172E5"/>
    <w:rsid w:val="00137B21"/>
    <w:rsid w:val="001447A9"/>
    <w:rsid w:val="001473F8"/>
    <w:rsid w:val="0015270C"/>
    <w:rsid w:val="00153795"/>
    <w:rsid w:val="001572A5"/>
    <w:rsid w:val="00166583"/>
    <w:rsid w:val="00171389"/>
    <w:rsid w:val="00182C90"/>
    <w:rsid w:val="00183E06"/>
    <w:rsid w:val="00196FFC"/>
    <w:rsid w:val="001A044F"/>
    <w:rsid w:val="001A28D7"/>
    <w:rsid w:val="001A2CCD"/>
    <w:rsid w:val="001B0B0C"/>
    <w:rsid w:val="001B7076"/>
    <w:rsid w:val="001C36B2"/>
    <w:rsid w:val="001D4B8E"/>
    <w:rsid w:val="001D6E12"/>
    <w:rsid w:val="001E15C5"/>
    <w:rsid w:val="001E2D31"/>
    <w:rsid w:val="001E6F0F"/>
    <w:rsid w:val="001F09E0"/>
    <w:rsid w:val="001F0D82"/>
    <w:rsid w:val="001F762A"/>
    <w:rsid w:val="00210E8B"/>
    <w:rsid w:val="00216B8C"/>
    <w:rsid w:val="00220D6E"/>
    <w:rsid w:val="002319C6"/>
    <w:rsid w:val="00233342"/>
    <w:rsid w:val="00236CDA"/>
    <w:rsid w:val="002416D8"/>
    <w:rsid w:val="0024589C"/>
    <w:rsid w:val="0024725D"/>
    <w:rsid w:val="00251408"/>
    <w:rsid w:val="00260E01"/>
    <w:rsid w:val="00261193"/>
    <w:rsid w:val="00263993"/>
    <w:rsid w:val="00274BCE"/>
    <w:rsid w:val="00290BA6"/>
    <w:rsid w:val="0029630B"/>
    <w:rsid w:val="002A1D4A"/>
    <w:rsid w:val="002A3177"/>
    <w:rsid w:val="002B0417"/>
    <w:rsid w:val="002B2E4B"/>
    <w:rsid w:val="002C4534"/>
    <w:rsid w:val="002D5CE1"/>
    <w:rsid w:val="002D6FB6"/>
    <w:rsid w:val="002D774D"/>
    <w:rsid w:val="002F35F4"/>
    <w:rsid w:val="0030304A"/>
    <w:rsid w:val="00321F97"/>
    <w:rsid w:val="00325B21"/>
    <w:rsid w:val="00340697"/>
    <w:rsid w:val="00346BD1"/>
    <w:rsid w:val="00347D77"/>
    <w:rsid w:val="0035348E"/>
    <w:rsid w:val="00367020"/>
    <w:rsid w:val="00373758"/>
    <w:rsid w:val="003A0674"/>
    <w:rsid w:val="003A1271"/>
    <w:rsid w:val="003A2BF2"/>
    <w:rsid w:val="003A69B9"/>
    <w:rsid w:val="003A79BB"/>
    <w:rsid w:val="003B2225"/>
    <w:rsid w:val="003D1AAD"/>
    <w:rsid w:val="003D56EA"/>
    <w:rsid w:val="003E47E4"/>
    <w:rsid w:val="003F3166"/>
    <w:rsid w:val="0040466E"/>
    <w:rsid w:val="00410716"/>
    <w:rsid w:val="00411609"/>
    <w:rsid w:val="00420E44"/>
    <w:rsid w:val="004229E9"/>
    <w:rsid w:val="004305F6"/>
    <w:rsid w:val="00431ED4"/>
    <w:rsid w:val="00436CB2"/>
    <w:rsid w:val="00443626"/>
    <w:rsid w:val="0045497E"/>
    <w:rsid w:val="00462A38"/>
    <w:rsid w:val="0046300D"/>
    <w:rsid w:val="00473B96"/>
    <w:rsid w:val="004777E8"/>
    <w:rsid w:val="004900D9"/>
    <w:rsid w:val="0049398D"/>
    <w:rsid w:val="004A2375"/>
    <w:rsid w:val="004B7102"/>
    <w:rsid w:val="004C114E"/>
    <w:rsid w:val="004D7888"/>
    <w:rsid w:val="004E0DD3"/>
    <w:rsid w:val="004E5ADE"/>
    <w:rsid w:val="004E64AE"/>
    <w:rsid w:val="004F031A"/>
    <w:rsid w:val="004F0ACF"/>
    <w:rsid w:val="004F2B4B"/>
    <w:rsid w:val="004F53C6"/>
    <w:rsid w:val="00500675"/>
    <w:rsid w:val="005006CA"/>
    <w:rsid w:val="0050178A"/>
    <w:rsid w:val="00502960"/>
    <w:rsid w:val="005046BD"/>
    <w:rsid w:val="005049BD"/>
    <w:rsid w:val="00510FBE"/>
    <w:rsid w:val="005165F7"/>
    <w:rsid w:val="00521574"/>
    <w:rsid w:val="00531D08"/>
    <w:rsid w:val="00533A0B"/>
    <w:rsid w:val="00535AB4"/>
    <w:rsid w:val="005440B4"/>
    <w:rsid w:val="00557842"/>
    <w:rsid w:val="00571A0F"/>
    <w:rsid w:val="00580807"/>
    <w:rsid w:val="0059410D"/>
    <w:rsid w:val="00596220"/>
    <w:rsid w:val="005A3632"/>
    <w:rsid w:val="005B470C"/>
    <w:rsid w:val="005B5F25"/>
    <w:rsid w:val="005B6A59"/>
    <w:rsid w:val="005D0FEB"/>
    <w:rsid w:val="005D1341"/>
    <w:rsid w:val="005D261D"/>
    <w:rsid w:val="005D5013"/>
    <w:rsid w:val="005D615F"/>
    <w:rsid w:val="005E261C"/>
    <w:rsid w:val="005E2771"/>
    <w:rsid w:val="005F00A8"/>
    <w:rsid w:val="005F1360"/>
    <w:rsid w:val="005F4897"/>
    <w:rsid w:val="005F5DDF"/>
    <w:rsid w:val="00601D1C"/>
    <w:rsid w:val="00604F27"/>
    <w:rsid w:val="00605AEA"/>
    <w:rsid w:val="0061335C"/>
    <w:rsid w:val="00613EE3"/>
    <w:rsid w:val="00617183"/>
    <w:rsid w:val="006229A4"/>
    <w:rsid w:val="0063741F"/>
    <w:rsid w:val="00644C5F"/>
    <w:rsid w:val="00650A2B"/>
    <w:rsid w:val="0065354A"/>
    <w:rsid w:val="00677462"/>
    <w:rsid w:val="00687827"/>
    <w:rsid w:val="006A3C9E"/>
    <w:rsid w:val="006C1221"/>
    <w:rsid w:val="006C3558"/>
    <w:rsid w:val="006D132F"/>
    <w:rsid w:val="006D24DB"/>
    <w:rsid w:val="006D691D"/>
    <w:rsid w:val="006E084C"/>
    <w:rsid w:val="006E362E"/>
    <w:rsid w:val="007019C9"/>
    <w:rsid w:val="007047F9"/>
    <w:rsid w:val="00706D74"/>
    <w:rsid w:val="00706D82"/>
    <w:rsid w:val="007078A2"/>
    <w:rsid w:val="00714E42"/>
    <w:rsid w:val="007305F3"/>
    <w:rsid w:val="00737936"/>
    <w:rsid w:val="00741BA9"/>
    <w:rsid w:val="00742FF1"/>
    <w:rsid w:val="0074733E"/>
    <w:rsid w:val="0074739C"/>
    <w:rsid w:val="007574D7"/>
    <w:rsid w:val="00762B4C"/>
    <w:rsid w:val="00764E62"/>
    <w:rsid w:val="00767BB6"/>
    <w:rsid w:val="00775CF2"/>
    <w:rsid w:val="00785FDA"/>
    <w:rsid w:val="00792D28"/>
    <w:rsid w:val="0079439D"/>
    <w:rsid w:val="007955E0"/>
    <w:rsid w:val="00796445"/>
    <w:rsid w:val="007A37C7"/>
    <w:rsid w:val="007B0A72"/>
    <w:rsid w:val="007B6258"/>
    <w:rsid w:val="007C2AB9"/>
    <w:rsid w:val="007C4FB4"/>
    <w:rsid w:val="007C6091"/>
    <w:rsid w:val="007D3514"/>
    <w:rsid w:val="007E0AE1"/>
    <w:rsid w:val="007E1ABE"/>
    <w:rsid w:val="00802AEE"/>
    <w:rsid w:val="00804047"/>
    <w:rsid w:val="00806440"/>
    <w:rsid w:val="00811A91"/>
    <w:rsid w:val="00842041"/>
    <w:rsid w:val="00842F19"/>
    <w:rsid w:val="00843045"/>
    <w:rsid w:val="00844506"/>
    <w:rsid w:val="00845176"/>
    <w:rsid w:val="008603EC"/>
    <w:rsid w:val="00864602"/>
    <w:rsid w:val="008723FB"/>
    <w:rsid w:val="00874BB1"/>
    <w:rsid w:val="00880586"/>
    <w:rsid w:val="00884068"/>
    <w:rsid w:val="008946AA"/>
    <w:rsid w:val="008A7CE4"/>
    <w:rsid w:val="008B5D20"/>
    <w:rsid w:val="008B638F"/>
    <w:rsid w:val="008C1BBF"/>
    <w:rsid w:val="008C2A46"/>
    <w:rsid w:val="008C4433"/>
    <w:rsid w:val="008D080B"/>
    <w:rsid w:val="008D2EF7"/>
    <w:rsid w:val="008D33FC"/>
    <w:rsid w:val="008F46E0"/>
    <w:rsid w:val="008F739F"/>
    <w:rsid w:val="00911804"/>
    <w:rsid w:val="00912D42"/>
    <w:rsid w:val="009172CA"/>
    <w:rsid w:val="009221AB"/>
    <w:rsid w:val="0092629C"/>
    <w:rsid w:val="00926651"/>
    <w:rsid w:val="00931C32"/>
    <w:rsid w:val="009460BF"/>
    <w:rsid w:val="009468AC"/>
    <w:rsid w:val="00967334"/>
    <w:rsid w:val="00973DF1"/>
    <w:rsid w:val="0097716A"/>
    <w:rsid w:val="00982FD7"/>
    <w:rsid w:val="00985B86"/>
    <w:rsid w:val="00992C67"/>
    <w:rsid w:val="00993D47"/>
    <w:rsid w:val="00997FBE"/>
    <w:rsid w:val="009B103E"/>
    <w:rsid w:val="009B136D"/>
    <w:rsid w:val="009B24CA"/>
    <w:rsid w:val="009B52B3"/>
    <w:rsid w:val="009B7C9B"/>
    <w:rsid w:val="009C20F2"/>
    <w:rsid w:val="009C76C7"/>
    <w:rsid w:val="009D0D20"/>
    <w:rsid w:val="009D1F43"/>
    <w:rsid w:val="009D2DDB"/>
    <w:rsid w:val="009D4B04"/>
    <w:rsid w:val="009D6FC6"/>
    <w:rsid w:val="009E5D6B"/>
    <w:rsid w:val="00A03402"/>
    <w:rsid w:val="00A11AF1"/>
    <w:rsid w:val="00A1615B"/>
    <w:rsid w:val="00A25172"/>
    <w:rsid w:val="00A37DEA"/>
    <w:rsid w:val="00A45098"/>
    <w:rsid w:val="00A5136F"/>
    <w:rsid w:val="00A64A02"/>
    <w:rsid w:val="00A657CC"/>
    <w:rsid w:val="00A921E1"/>
    <w:rsid w:val="00A94FA7"/>
    <w:rsid w:val="00AA3945"/>
    <w:rsid w:val="00AB10D1"/>
    <w:rsid w:val="00AB1254"/>
    <w:rsid w:val="00AB70E6"/>
    <w:rsid w:val="00AC25DF"/>
    <w:rsid w:val="00AC6D17"/>
    <w:rsid w:val="00AC7CAD"/>
    <w:rsid w:val="00AC7CEF"/>
    <w:rsid w:val="00AE0984"/>
    <w:rsid w:val="00AE62E4"/>
    <w:rsid w:val="00AF39A5"/>
    <w:rsid w:val="00B05359"/>
    <w:rsid w:val="00B05D1F"/>
    <w:rsid w:val="00B219AB"/>
    <w:rsid w:val="00B21B62"/>
    <w:rsid w:val="00B2792E"/>
    <w:rsid w:val="00B359AE"/>
    <w:rsid w:val="00B46AC4"/>
    <w:rsid w:val="00B47078"/>
    <w:rsid w:val="00B5357C"/>
    <w:rsid w:val="00B576C5"/>
    <w:rsid w:val="00B578B2"/>
    <w:rsid w:val="00B669C9"/>
    <w:rsid w:val="00B77D9E"/>
    <w:rsid w:val="00B80F0E"/>
    <w:rsid w:val="00B902C9"/>
    <w:rsid w:val="00B96A27"/>
    <w:rsid w:val="00B96DA7"/>
    <w:rsid w:val="00BA32A1"/>
    <w:rsid w:val="00BA7428"/>
    <w:rsid w:val="00BB3EB0"/>
    <w:rsid w:val="00BB5F10"/>
    <w:rsid w:val="00BD3194"/>
    <w:rsid w:val="00BE00D9"/>
    <w:rsid w:val="00BE3D84"/>
    <w:rsid w:val="00BE609A"/>
    <w:rsid w:val="00BF049A"/>
    <w:rsid w:val="00BF323E"/>
    <w:rsid w:val="00BF42BC"/>
    <w:rsid w:val="00BF69EB"/>
    <w:rsid w:val="00BF6AE8"/>
    <w:rsid w:val="00C040D9"/>
    <w:rsid w:val="00C12FEB"/>
    <w:rsid w:val="00C234DF"/>
    <w:rsid w:val="00C341DF"/>
    <w:rsid w:val="00C3669D"/>
    <w:rsid w:val="00C43832"/>
    <w:rsid w:val="00C51375"/>
    <w:rsid w:val="00C54DDC"/>
    <w:rsid w:val="00C57D0E"/>
    <w:rsid w:val="00C6342C"/>
    <w:rsid w:val="00C65DC9"/>
    <w:rsid w:val="00C671B0"/>
    <w:rsid w:val="00C75821"/>
    <w:rsid w:val="00C8428E"/>
    <w:rsid w:val="00C905C5"/>
    <w:rsid w:val="00CB730E"/>
    <w:rsid w:val="00CC27E6"/>
    <w:rsid w:val="00CC46D1"/>
    <w:rsid w:val="00CD0488"/>
    <w:rsid w:val="00CD243A"/>
    <w:rsid w:val="00CD7DD5"/>
    <w:rsid w:val="00CE7533"/>
    <w:rsid w:val="00CF0A1F"/>
    <w:rsid w:val="00CF65FD"/>
    <w:rsid w:val="00D0433B"/>
    <w:rsid w:val="00D10A44"/>
    <w:rsid w:val="00D124CD"/>
    <w:rsid w:val="00D25F60"/>
    <w:rsid w:val="00D31CF1"/>
    <w:rsid w:val="00D41C03"/>
    <w:rsid w:val="00D558B2"/>
    <w:rsid w:val="00D6118F"/>
    <w:rsid w:val="00D634A8"/>
    <w:rsid w:val="00D75723"/>
    <w:rsid w:val="00D85E19"/>
    <w:rsid w:val="00D9233E"/>
    <w:rsid w:val="00D96FE6"/>
    <w:rsid w:val="00D970D6"/>
    <w:rsid w:val="00DA2A5D"/>
    <w:rsid w:val="00DA421E"/>
    <w:rsid w:val="00DB2347"/>
    <w:rsid w:val="00DB3452"/>
    <w:rsid w:val="00DC15C0"/>
    <w:rsid w:val="00DC7797"/>
    <w:rsid w:val="00DE1758"/>
    <w:rsid w:val="00DE1CD7"/>
    <w:rsid w:val="00DE23A8"/>
    <w:rsid w:val="00DE3EC7"/>
    <w:rsid w:val="00E025EF"/>
    <w:rsid w:val="00E22DA8"/>
    <w:rsid w:val="00E33ADC"/>
    <w:rsid w:val="00E37B10"/>
    <w:rsid w:val="00E419C8"/>
    <w:rsid w:val="00E53F37"/>
    <w:rsid w:val="00E6136D"/>
    <w:rsid w:val="00E710A9"/>
    <w:rsid w:val="00E71732"/>
    <w:rsid w:val="00E72014"/>
    <w:rsid w:val="00E74D13"/>
    <w:rsid w:val="00E759B8"/>
    <w:rsid w:val="00E7738F"/>
    <w:rsid w:val="00E803F3"/>
    <w:rsid w:val="00E859BF"/>
    <w:rsid w:val="00E94587"/>
    <w:rsid w:val="00E96058"/>
    <w:rsid w:val="00EA0C64"/>
    <w:rsid w:val="00EA38E7"/>
    <w:rsid w:val="00EB299A"/>
    <w:rsid w:val="00EC06F0"/>
    <w:rsid w:val="00EC19EE"/>
    <w:rsid w:val="00EC2184"/>
    <w:rsid w:val="00EC4A61"/>
    <w:rsid w:val="00EC69CA"/>
    <w:rsid w:val="00EC788D"/>
    <w:rsid w:val="00ED01F5"/>
    <w:rsid w:val="00ED3271"/>
    <w:rsid w:val="00ED71DD"/>
    <w:rsid w:val="00EE5423"/>
    <w:rsid w:val="00EF2A69"/>
    <w:rsid w:val="00F05F5B"/>
    <w:rsid w:val="00F164EB"/>
    <w:rsid w:val="00F17453"/>
    <w:rsid w:val="00F23C49"/>
    <w:rsid w:val="00F24595"/>
    <w:rsid w:val="00F35D8B"/>
    <w:rsid w:val="00F375B7"/>
    <w:rsid w:val="00F43B24"/>
    <w:rsid w:val="00F532A4"/>
    <w:rsid w:val="00F53733"/>
    <w:rsid w:val="00F54635"/>
    <w:rsid w:val="00F556DF"/>
    <w:rsid w:val="00F57584"/>
    <w:rsid w:val="00F74744"/>
    <w:rsid w:val="00F81DB1"/>
    <w:rsid w:val="00F824C2"/>
    <w:rsid w:val="00F91D24"/>
    <w:rsid w:val="00FA007B"/>
    <w:rsid w:val="00FA4A43"/>
    <w:rsid w:val="00FB667D"/>
    <w:rsid w:val="00FB7701"/>
    <w:rsid w:val="00FC435F"/>
    <w:rsid w:val="00FC7C6C"/>
    <w:rsid w:val="00FD2499"/>
    <w:rsid w:val="00FE79D5"/>
    <w:rsid w:val="00FF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BF60"/>
  <w15:docId w15:val="{EF66F499-A9B2-4525-B39B-7FE6AF1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13"/>
    <w:pPr>
      <w:spacing w:after="200" w:line="276" w:lineRule="auto"/>
    </w:pPr>
    <w:rPr>
      <w:sz w:val="22"/>
      <w:szCs w:val="22"/>
      <w:lang w:val="ro-RO"/>
    </w:rPr>
  </w:style>
  <w:style w:type="paragraph" w:styleId="Heading1">
    <w:name w:val="heading 1"/>
    <w:basedOn w:val="Normal"/>
    <w:next w:val="Normal"/>
    <w:link w:val="Heading1Char"/>
    <w:qFormat/>
    <w:rsid w:val="00CD0488"/>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rPr>
  </w:style>
  <w:style w:type="paragraph" w:styleId="Heading2">
    <w:name w:val="heading 2"/>
    <w:basedOn w:val="Normal"/>
    <w:next w:val="Normal"/>
    <w:link w:val="Heading2Char"/>
    <w:uiPriority w:val="9"/>
    <w:semiHidden/>
    <w:unhideWhenUsed/>
    <w:qFormat/>
    <w:rsid w:val="00FB667D"/>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A94FA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0488"/>
    <w:rPr>
      <w:rFonts w:ascii="MS Sans Serif" w:eastAsia="Times New Roman" w:hAnsi="MS Sans Serif"/>
      <w:sz w:val="24"/>
    </w:rPr>
  </w:style>
  <w:style w:type="character" w:customStyle="1" w:styleId="hps">
    <w:name w:val="hps"/>
    <w:basedOn w:val="DefaultParagraphFont"/>
    <w:rsid w:val="00AE62E4"/>
  </w:style>
  <w:style w:type="character" w:customStyle="1" w:styleId="Heading2Char">
    <w:name w:val="Heading 2 Char"/>
    <w:link w:val="Heading2"/>
    <w:uiPriority w:val="9"/>
    <w:semiHidden/>
    <w:rsid w:val="00FB667D"/>
    <w:rPr>
      <w:rFonts w:ascii="Cambria" w:eastAsia="Times New Roman" w:hAnsi="Cambria" w:cs="Times New Roman"/>
      <w:b/>
      <w:bCs/>
      <w:i/>
      <w:iCs/>
      <w:sz w:val="28"/>
      <w:szCs w:val="28"/>
      <w:lang w:val="ro-RO"/>
    </w:rPr>
  </w:style>
  <w:style w:type="paragraph" w:customStyle="1" w:styleId="Default">
    <w:name w:val="Default"/>
    <w:rsid w:val="00FB667D"/>
    <w:pPr>
      <w:autoSpaceDE w:val="0"/>
      <w:autoSpaceDN w:val="0"/>
      <w:adjustRightInd w:val="0"/>
    </w:pPr>
    <w:rPr>
      <w:rFonts w:ascii="Times New Roman" w:eastAsia="Times New Roman" w:hAnsi="Times New Roman"/>
      <w:color w:val="000000"/>
      <w:sz w:val="24"/>
      <w:szCs w:val="24"/>
    </w:rPr>
  </w:style>
  <w:style w:type="paragraph" w:customStyle="1" w:styleId="Char">
    <w:name w:val="Char"/>
    <w:basedOn w:val="Normal"/>
    <w:rsid w:val="00FB667D"/>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FB667D"/>
    <w:pPr>
      <w:spacing w:after="0" w:line="240" w:lineRule="auto"/>
      <w:ind w:left="720"/>
    </w:pPr>
    <w:rPr>
      <w:rFonts w:ascii="Times New Roman" w:eastAsia="Times New Roman" w:hAnsi="Times New Roman"/>
      <w:sz w:val="24"/>
      <w:szCs w:val="24"/>
    </w:rPr>
  </w:style>
  <w:style w:type="paragraph" w:styleId="BodyText">
    <w:name w:val="Body Text"/>
    <w:basedOn w:val="Normal"/>
    <w:link w:val="BodyTextChar"/>
    <w:rsid w:val="00FB667D"/>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FB667D"/>
    <w:rPr>
      <w:rFonts w:ascii="Times New Roman" w:eastAsia="Times New Roman" w:hAnsi="Times New Roman"/>
      <w:sz w:val="24"/>
      <w:szCs w:val="24"/>
    </w:rPr>
  </w:style>
  <w:style w:type="paragraph" w:customStyle="1" w:styleId="Bulletted">
    <w:name w:val="Bulletted"/>
    <w:basedOn w:val="Normal"/>
    <w:rsid w:val="00FB667D"/>
    <w:pPr>
      <w:numPr>
        <w:ilvl w:val="1"/>
        <w:numId w:val="2"/>
      </w:numPr>
      <w:tabs>
        <w:tab w:val="left" w:pos="1134"/>
      </w:tabs>
      <w:spacing w:after="0" w:line="240" w:lineRule="auto"/>
    </w:pPr>
    <w:rPr>
      <w:rFonts w:ascii="LindeDaxOffice" w:eastAsia="Times New Roman" w:hAnsi="LindeDaxOffice"/>
      <w:sz w:val="24"/>
      <w:szCs w:val="20"/>
      <w:lang w:val="en-AU"/>
    </w:rPr>
  </w:style>
  <w:style w:type="paragraph" w:styleId="ListBullet2">
    <w:name w:val="List Bullet 2"/>
    <w:basedOn w:val="Normal"/>
    <w:rsid w:val="00FB667D"/>
    <w:pPr>
      <w:tabs>
        <w:tab w:val="num" w:pos="643"/>
      </w:tabs>
      <w:overflowPunct w:val="0"/>
      <w:autoSpaceDE w:val="0"/>
      <w:autoSpaceDN w:val="0"/>
      <w:adjustRightInd w:val="0"/>
      <w:spacing w:after="0" w:line="360" w:lineRule="auto"/>
      <w:ind w:left="643" w:hanging="360"/>
    </w:pPr>
    <w:rPr>
      <w:rFonts w:ascii="Helvetica" w:eastAsia="Times New Roman" w:hAnsi="Helvetica"/>
      <w:sz w:val="20"/>
      <w:szCs w:val="20"/>
    </w:rPr>
  </w:style>
  <w:style w:type="character" w:styleId="Hyperlink">
    <w:name w:val="Hyperlink"/>
    <w:rsid w:val="00FB667D"/>
    <w:rPr>
      <w:color w:val="0000FF"/>
      <w:u w:val="single"/>
    </w:rPr>
  </w:style>
  <w:style w:type="paragraph" w:styleId="BodyText2">
    <w:name w:val="Body Text 2"/>
    <w:basedOn w:val="Normal"/>
    <w:link w:val="BodyText2Char"/>
    <w:rsid w:val="00FB667D"/>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FB667D"/>
    <w:rPr>
      <w:rFonts w:ascii="Times New Roman" w:eastAsia="Times New Roman" w:hAnsi="Times New Roman"/>
      <w:sz w:val="24"/>
      <w:szCs w:val="24"/>
    </w:rPr>
  </w:style>
  <w:style w:type="paragraph" w:customStyle="1" w:styleId="CaracterCaracterCharCharCaracterCharChar">
    <w:name w:val="Caracter Caracter Char Char Caracter Char Char"/>
    <w:basedOn w:val="Normal"/>
    <w:rsid w:val="00FB667D"/>
    <w:pPr>
      <w:widowControl w:val="0"/>
      <w:spacing w:after="0" w:line="280" w:lineRule="atLeast"/>
    </w:pPr>
    <w:rPr>
      <w:rFonts w:ascii="Times New Roman" w:eastAsia="MS Mincho" w:hAnsi="Times New Roman"/>
      <w:szCs w:val="20"/>
      <w:lang w:val="en-GB" w:eastAsia="en-GB"/>
    </w:rPr>
  </w:style>
  <w:style w:type="table" w:styleId="TableGrid">
    <w:name w:val="Table Grid"/>
    <w:basedOn w:val="TableNormal"/>
    <w:rsid w:val="007C4FB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0652C4"/>
    <w:pPr>
      <w:widowControl w:val="0"/>
      <w:spacing w:after="0" w:line="280" w:lineRule="atLeast"/>
    </w:pPr>
    <w:rPr>
      <w:rFonts w:ascii="Times New Roman" w:eastAsia="MS Mincho" w:hAnsi="Times New Roman"/>
      <w:szCs w:val="20"/>
      <w:lang w:val="en-GB" w:eastAsia="en-GB"/>
    </w:rPr>
  </w:style>
  <w:style w:type="character" w:styleId="Strong">
    <w:name w:val="Strong"/>
    <w:qFormat/>
    <w:rsid w:val="00BF69EB"/>
    <w:rPr>
      <w:b/>
      <w:bCs/>
    </w:rPr>
  </w:style>
  <w:style w:type="character" w:customStyle="1" w:styleId="apple-style-span">
    <w:name w:val="apple-style-span"/>
    <w:basedOn w:val="DefaultParagraphFont"/>
    <w:rsid w:val="00BF69EB"/>
  </w:style>
  <w:style w:type="paragraph" w:styleId="NoSpacing">
    <w:name w:val="No Spacing"/>
    <w:uiPriority w:val="1"/>
    <w:qFormat/>
    <w:rsid w:val="005440B4"/>
    <w:rPr>
      <w:rFonts w:cs="Calibri"/>
      <w:sz w:val="22"/>
      <w:szCs w:val="22"/>
      <w:lang w:val="ro-RO"/>
    </w:rPr>
  </w:style>
  <w:style w:type="paragraph" w:styleId="NormalWeb">
    <w:name w:val="Normal (Web)"/>
    <w:basedOn w:val="Normal"/>
    <w:rsid w:val="00EA0C64"/>
    <w:pPr>
      <w:spacing w:before="100" w:beforeAutospacing="1" w:after="100" w:afterAutospacing="1" w:line="240" w:lineRule="auto"/>
    </w:pPr>
    <w:rPr>
      <w:rFonts w:ascii="Times New Roman" w:eastAsia="SimSun" w:hAnsi="Times New Roman"/>
      <w:sz w:val="24"/>
      <w:szCs w:val="24"/>
      <w:lang w:val="en-GB" w:eastAsia="zh-CN"/>
    </w:rPr>
  </w:style>
  <w:style w:type="character" w:customStyle="1" w:styleId="Heading4Char">
    <w:name w:val="Heading 4 Char"/>
    <w:link w:val="Heading4"/>
    <w:uiPriority w:val="9"/>
    <w:semiHidden/>
    <w:rsid w:val="00A94FA7"/>
    <w:rPr>
      <w:rFonts w:ascii="Calibri" w:eastAsia="Times New Roman" w:hAnsi="Calibri" w:cs="Times New Roman"/>
      <w:b/>
      <w:bCs/>
      <w:sz w:val="28"/>
      <w:szCs w:val="28"/>
      <w:lang w:val="ro-RO"/>
    </w:rPr>
  </w:style>
  <w:style w:type="paragraph" w:customStyle="1" w:styleId="TableContents">
    <w:name w:val="Table Contents"/>
    <w:basedOn w:val="Normal"/>
    <w:rsid w:val="00BF6AE8"/>
    <w:pPr>
      <w:widowControl w:val="0"/>
      <w:suppressLineNumbers/>
      <w:suppressAutoHyphens/>
      <w:spacing w:after="0" w:line="240" w:lineRule="auto"/>
    </w:pPr>
    <w:rPr>
      <w:rFonts w:ascii="Times New Roman" w:eastAsia="SimSun" w:hAnsi="Times New Roman" w:cs="Mangal"/>
      <w:kern w:val="1"/>
      <w:sz w:val="24"/>
      <w:szCs w:val="24"/>
      <w:lang w:val="en-US" w:eastAsia="hi-IN" w:bidi="hi-IN"/>
    </w:rPr>
  </w:style>
  <w:style w:type="paragraph" w:customStyle="1" w:styleId="DefaultTextCaracter">
    <w:name w:val="Default Text Caracter"/>
    <w:basedOn w:val="Normal"/>
    <w:link w:val="DefaultTextCaracterCaracter"/>
    <w:rsid w:val="00605AEA"/>
    <w:pPr>
      <w:spacing w:after="0" w:line="240" w:lineRule="auto"/>
    </w:pPr>
    <w:rPr>
      <w:rFonts w:ascii="Times New Roman" w:eastAsia="SimSun" w:hAnsi="Times New Roman"/>
      <w:sz w:val="24"/>
      <w:szCs w:val="20"/>
      <w:lang w:val="en-GB" w:eastAsia="zh-CN"/>
    </w:rPr>
  </w:style>
  <w:style w:type="character" w:customStyle="1" w:styleId="DefaultTextCaracterCaracter">
    <w:name w:val="Default Text Caracter Caracter"/>
    <w:link w:val="DefaultTextCaracter"/>
    <w:rsid w:val="00605AEA"/>
    <w:rPr>
      <w:rFonts w:ascii="Times New Roman" w:eastAsia="SimSun" w:hAnsi="Times New Roman"/>
      <w:sz w:val="24"/>
      <w:lang w:val="en-GB" w:eastAsia="zh-CN"/>
    </w:rPr>
  </w:style>
  <w:style w:type="paragraph" w:customStyle="1" w:styleId="Listparagraf1">
    <w:name w:val="Listă paragraf1"/>
    <w:basedOn w:val="Normal"/>
    <w:rsid w:val="00605AEA"/>
    <w:pPr>
      <w:suppressAutoHyphens/>
      <w:spacing w:after="0" w:line="240" w:lineRule="auto"/>
      <w:ind w:left="720"/>
    </w:pPr>
    <w:rPr>
      <w:rFonts w:cs="Calibri"/>
      <w:lang w:eastAsia="ar-SA"/>
    </w:rPr>
  </w:style>
  <w:style w:type="character" w:customStyle="1" w:styleId="tal1">
    <w:name w:val="tal1"/>
    <w:rsid w:val="00605AEA"/>
    <w:rPr>
      <w:i/>
      <w:iCs/>
      <w:sz w:val="24"/>
      <w:szCs w:val="24"/>
      <w:lang w:val="en-US" w:eastAsia="en-US" w:bidi="ar-SA"/>
    </w:rPr>
  </w:style>
  <w:style w:type="character" w:customStyle="1" w:styleId="remarkable-pre-marked">
    <w:name w:val="remarkable-pre-marked"/>
    <w:basedOn w:val="DefaultParagraphFont"/>
    <w:rsid w:val="00F375B7"/>
  </w:style>
  <w:style w:type="paragraph" w:styleId="BalloonText">
    <w:name w:val="Balloon Text"/>
    <w:basedOn w:val="Normal"/>
    <w:link w:val="BalloonTextChar"/>
    <w:uiPriority w:val="99"/>
    <w:semiHidden/>
    <w:unhideWhenUsed/>
    <w:rsid w:val="00CC2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E6"/>
    <w:rPr>
      <w:rFonts w:ascii="Segoe UI" w:hAnsi="Segoe UI" w:cs="Segoe UI"/>
      <w:sz w:val="18"/>
      <w:szCs w:val="18"/>
      <w:lang w:val="ro-RO"/>
    </w:rPr>
  </w:style>
  <w:style w:type="paragraph" w:customStyle="1" w:styleId="DefaultText">
    <w:name w:val="Default Text"/>
    <w:basedOn w:val="Normal"/>
    <w:rsid w:val="00233342"/>
    <w:pPr>
      <w:spacing w:after="0" w:line="240" w:lineRule="auto"/>
    </w:pPr>
    <w:rPr>
      <w:rFonts w:ascii="Times New Roman" w:eastAsia="Times New Roman" w:hAnsi="Times New Roman"/>
      <w:noProof/>
      <w:sz w:val="24"/>
      <w:szCs w:val="20"/>
      <w:lang w:val="en-US"/>
    </w:rPr>
  </w:style>
  <w:style w:type="paragraph" w:styleId="Header">
    <w:name w:val="header"/>
    <w:basedOn w:val="Normal"/>
    <w:link w:val="HeaderChar"/>
    <w:uiPriority w:val="99"/>
    <w:unhideWhenUsed/>
    <w:rsid w:val="000E1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A"/>
    <w:rPr>
      <w:sz w:val="22"/>
      <w:szCs w:val="22"/>
      <w:lang w:val="ro-RO"/>
    </w:rPr>
  </w:style>
  <w:style w:type="paragraph" w:styleId="Footer">
    <w:name w:val="footer"/>
    <w:basedOn w:val="Normal"/>
    <w:link w:val="FooterChar"/>
    <w:uiPriority w:val="99"/>
    <w:unhideWhenUsed/>
    <w:rsid w:val="000E1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A"/>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8043-60B7-4A9F-97CD-4AB67717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1283</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VistaUser</dc:creator>
  <cp:lastModifiedBy>Admin</cp:lastModifiedBy>
  <cp:revision>12</cp:revision>
  <cp:lastPrinted>2020-10-07T07:25:00Z</cp:lastPrinted>
  <dcterms:created xsi:type="dcterms:W3CDTF">2020-03-03T09:04:00Z</dcterms:created>
  <dcterms:modified xsi:type="dcterms:W3CDTF">2020-10-13T11:34:00Z</dcterms:modified>
</cp:coreProperties>
</file>